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81389" w14:textId="77777777" w:rsidR="000760CA" w:rsidRDefault="000760CA" w:rsidP="00954363">
      <w:bookmarkStart w:id="0" w:name="FrontSheet"/>
    </w:p>
    <w:p w14:paraId="7F6210C9" w14:textId="77777777" w:rsidR="000760CA" w:rsidRDefault="000760CA" w:rsidP="00954363"/>
    <w:p w14:paraId="702ADAB1" w14:textId="77777777" w:rsidR="000760CA" w:rsidRDefault="000760CA" w:rsidP="00954363"/>
    <w:p w14:paraId="37149E6E" w14:textId="77777777" w:rsidR="000760CA" w:rsidRDefault="000760CA" w:rsidP="00954363"/>
    <w:p w14:paraId="2D0EAB9E" w14:textId="77777777" w:rsidR="000760CA" w:rsidRDefault="000760CA" w:rsidP="00954363"/>
    <w:p w14:paraId="26DA9515" w14:textId="77777777" w:rsidR="000760CA" w:rsidRDefault="000760CA" w:rsidP="00954363"/>
    <w:p w14:paraId="2A960173" w14:textId="77777777" w:rsidR="000760CA" w:rsidRDefault="000760CA" w:rsidP="00954363"/>
    <w:p w14:paraId="57C262CE" w14:textId="77777777" w:rsidR="000760CA" w:rsidRDefault="000760CA" w:rsidP="00954363"/>
    <w:p w14:paraId="5755645B" w14:textId="521DB209" w:rsidR="000760CA" w:rsidRPr="0054004F" w:rsidRDefault="008E0278" w:rsidP="00B4329E">
      <w:pPr>
        <w:pStyle w:val="FFWTitle"/>
        <w:spacing w:before="0"/>
      </w:pPr>
      <w:r>
        <w:t>DMS</w:t>
      </w:r>
      <w:r w:rsidR="000760CA">
        <w:t xml:space="preserve"> </w:t>
      </w:r>
      <w:r w:rsidR="000760CA" w:rsidRPr="0054004F">
        <w:t>Standard Terms</w:t>
      </w:r>
    </w:p>
    <w:p w14:paraId="01F7EA01" w14:textId="77777777" w:rsidR="000760CA" w:rsidRPr="0054004F" w:rsidRDefault="000760CA" w:rsidP="00B4329E">
      <w:pPr>
        <w:pStyle w:val="FFWTitle"/>
        <w:spacing w:before="0"/>
      </w:pPr>
      <w:r w:rsidRPr="0054004F">
        <w:t>Schedule 2</w:t>
      </w:r>
      <w:r>
        <w:t>.2</w:t>
      </w:r>
    </w:p>
    <w:p w14:paraId="1ED8CDE8" w14:textId="77777777" w:rsidR="000760CA" w:rsidRDefault="000760CA" w:rsidP="00B4329E">
      <w:pPr>
        <w:pStyle w:val="FFWSubtitle"/>
        <w:spacing w:before="0"/>
      </w:pPr>
      <w:r>
        <w:rPr>
          <w:b/>
        </w:rPr>
        <w:t>Testing Procedures</w:t>
      </w:r>
    </w:p>
    <w:p w14:paraId="7E5FF0D5" w14:textId="77777777" w:rsidR="000760CA" w:rsidRDefault="000760CA" w:rsidP="00954363">
      <w:pPr>
        <w:pStyle w:val="FFWSubtitle"/>
        <w:rPr>
          <w:b/>
        </w:rPr>
        <w:sectPr w:rsidR="000760CA" w:rsidSect="00E161A5">
          <w:headerReference w:type="even" r:id="rId8"/>
          <w:headerReference w:type="default" r:id="rId9"/>
          <w:footerReference w:type="even" r:id="rId10"/>
          <w:footerReference w:type="default" r:id="rId11"/>
          <w:headerReference w:type="first" r:id="rId12"/>
          <w:footerReference w:type="first" r:id="rId13"/>
          <w:pgSz w:w="11907" w:h="16839" w:code="9"/>
          <w:pgMar w:top="1418" w:right="2268" w:bottom="1418" w:left="2268" w:header="709" w:footer="709" w:gutter="0"/>
          <w:paperSrc w:first="1" w:other="1"/>
          <w:pgNumType w:start="1"/>
          <w:cols w:space="708"/>
          <w:titlePg/>
          <w:docGrid w:linePitch="360"/>
        </w:sectPr>
      </w:pPr>
    </w:p>
    <w:bookmarkEnd w:id="0"/>
    <w:p w14:paraId="41A70B06" w14:textId="77777777" w:rsidR="000760CA" w:rsidRDefault="000760CA" w:rsidP="00BB34CD">
      <w:pPr>
        <w:pStyle w:val="FFWLevel1"/>
      </w:pPr>
      <w:r>
        <w:lastRenderedPageBreak/>
        <w:t>Risk</w:t>
      </w:r>
    </w:p>
    <w:p w14:paraId="405EB188" w14:textId="77777777" w:rsidR="000760CA" w:rsidRDefault="000760CA" w:rsidP="004C10E3">
      <w:pPr>
        <w:pStyle w:val="FFWLevel2"/>
      </w:pPr>
      <w:r>
        <w:t>The issue of a Test Certificate, a Milestone Achievement Certificate and/or a conditional Milestone Achievement Certificate shall not</w:t>
      </w:r>
      <w:r w:rsidR="00416D43">
        <w:t xml:space="preserve"> </w:t>
      </w:r>
      <w:r>
        <w:t xml:space="preserve">operate to transfer any risk that the relevant Deliverable or Milestone is complete or </w:t>
      </w:r>
      <w:r w:rsidR="004414E8">
        <w:t xml:space="preserve">that it </w:t>
      </w:r>
      <w:r>
        <w:t>will meet and/or satisfy the Customer's requirements for that Deliverable or Milestone</w:t>
      </w:r>
      <w:r w:rsidR="008C77AE">
        <w:t>.</w:t>
      </w:r>
    </w:p>
    <w:p w14:paraId="0BCD8BC5" w14:textId="77777777" w:rsidR="008C77AE" w:rsidRDefault="008C77AE" w:rsidP="004C10E3">
      <w:pPr>
        <w:pStyle w:val="FFWLevel2"/>
      </w:pPr>
      <w:r>
        <w:t>In respect of the discovery by the Customer of any latent defects, n</w:t>
      </w:r>
      <w:r w:rsidRPr="00870702">
        <w:t xml:space="preserve">o rights of estoppel or waiver shall arise as a result of the issue of a Milestone </w:t>
      </w:r>
      <w:r w:rsidRPr="00EA23E1">
        <w:t>Achieve</w:t>
      </w:r>
      <w:r w:rsidRPr="00870702">
        <w:t xml:space="preserve">ment Certificate </w:t>
      </w:r>
      <w:r>
        <w:t>and/or a</w:t>
      </w:r>
      <w:r w:rsidRPr="00870702">
        <w:t xml:space="preserve"> conditional Milestone </w:t>
      </w:r>
      <w:r w:rsidRPr="00EA23E1">
        <w:t>Achieve</w:t>
      </w:r>
      <w:r w:rsidRPr="00870702">
        <w:t>ment Certificate</w:t>
      </w:r>
      <w:r>
        <w:t>.</w:t>
      </w:r>
    </w:p>
    <w:p w14:paraId="6777C47A" w14:textId="77777777" w:rsidR="000760CA" w:rsidRDefault="000760CA" w:rsidP="005D5999">
      <w:pPr>
        <w:pStyle w:val="FFWLevel2"/>
      </w:pPr>
      <w:r>
        <w:t xml:space="preserve">Notwithstanding the issuing of any Milestone Achievement Certificate (including the Milestone Achievement Certificate in respect of </w:t>
      </w:r>
      <w:r w:rsidR="00A60F73">
        <w:t>the SCD Milestone</w:t>
      </w:r>
      <w:r>
        <w:t>), the Supplier shall remain solely responsible for ensuring that:</w:t>
      </w:r>
    </w:p>
    <w:p w14:paraId="78B97A32" w14:textId="77777777" w:rsidR="000760CA" w:rsidRDefault="000760CA" w:rsidP="00B4329E">
      <w:pPr>
        <w:pStyle w:val="FFWLevel4"/>
      </w:pPr>
      <w:r>
        <w:t xml:space="preserve">the Supplier Solution as designed and developed is suitable for the delivery of the Services and meets </w:t>
      </w:r>
      <w:r w:rsidR="00537B90">
        <w:t xml:space="preserve">each of </w:t>
      </w:r>
      <w:r>
        <w:t xml:space="preserve">the </w:t>
      </w:r>
      <w:r w:rsidR="00537B90">
        <w:t xml:space="preserve">Business </w:t>
      </w:r>
      <w:r>
        <w:t>Requirements;</w:t>
      </w:r>
    </w:p>
    <w:p w14:paraId="7E91D65B" w14:textId="77777777" w:rsidR="000760CA" w:rsidRDefault="000760CA" w:rsidP="00B4329E">
      <w:pPr>
        <w:pStyle w:val="FFWLevel4"/>
      </w:pPr>
      <w:r>
        <w:t xml:space="preserve">the </w:t>
      </w:r>
      <w:r w:rsidR="005409C9">
        <w:t xml:space="preserve">Ordered </w:t>
      </w:r>
      <w:r>
        <w:t>Services are implemented in accordance with this Call-Off Agreement; and</w:t>
      </w:r>
    </w:p>
    <w:p w14:paraId="3BD96D8D" w14:textId="77777777" w:rsidR="000760CA" w:rsidRDefault="000760CA" w:rsidP="00B4329E">
      <w:pPr>
        <w:pStyle w:val="FFWLevel4"/>
      </w:pPr>
      <w:proofErr w:type="gramStart"/>
      <w:r>
        <w:t>the</w:t>
      </w:r>
      <w:proofErr w:type="gramEnd"/>
      <w:r>
        <w:t xml:space="preserve"> </w:t>
      </w:r>
      <w:r w:rsidR="00322C29">
        <w:t>Ordered</w:t>
      </w:r>
      <w:r>
        <w:t xml:space="preserve"> Service</w:t>
      </w:r>
      <w:r w:rsidR="00537B90">
        <w:t>s meet all applicable Target Performance Levels</w:t>
      </w:r>
      <w:r>
        <w:t xml:space="preserve">. </w:t>
      </w:r>
    </w:p>
    <w:p w14:paraId="1F4C83E1" w14:textId="77777777" w:rsidR="000760CA" w:rsidRDefault="000760CA" w:rsidP="001D29CB">
      <w:pPr>
        <w:pStyle w:val="FFWLevel1"/>
      </w:pPr>
      <w:r>
        <w:t>Testing Overview</w:t>
      </w:r>
    </w:p>
    <w:p w14:paraId="556C176B" w14:textId="77777777" w:rsidR="000760CA" w:rsidRDefault="000760CA" w:rsidP="005D5999">
      <w:pPr>
        <w:pStyle w:val="FFWLevel2"/>
      </w:pPr>
      <w:r>
        <w:t>All Tests conducted by the Supplier shall be conducted in accordance with the Test Strategy, the Test Plans and the Test Specifications.</w:t>
      </w:r>
    </w:p>
    <w:p w14:paraId="2ECB450E" w14:textId="77777777" w:rsidR="000760CA" w:rsidRDefault="000760CA" w:rsidP="005D5999">
      <w:pPr>
        <w:pStyle w:val="FFWLevel2"/>
      </w:pPr>
      <w:r>
        <w:t>The Supplier shall not submit any Deliverable for Testing:</w:t>
      </w:r>
    </w:p>
    <w:p w14:paraId="4724F41D" w14:textId="77777777" w:rsidR="000760CA" w:rsidRDefault="000760CA" w:rsidP="0003468E">
      <w:pPr>
        <w:pStyle w:val="FFWLevel4"/>
      </w:pPr>
      <w:r>
        <w:t>unless the Supplier is reasonably confident that it will satisfy the relevant Test Success Criteria;</w:t>
      </w:r>
    </w:p>
    <w:p w14:paraId="6FB5E80E" w14:textId="77777777" w:rsidR="000760CA" w:rsidRDefault="000760CA" w:rsidP="00B4329E">
      <w:pPr>
        <w:pStyle w:val="FFWLevel4"/>
      </w:pPr>
      <w:r>
        <w:t>until the Customer has issued a Test Certificate in respect of any prior, dependant Deliverable(s); and</w:t>
      </w:r>
    </w:p>
    <w:p w14:paraId="30945407" w14:textId="77777777" w:rsidR="000760CA" w:rsidRDefault="000760CA" w:rsidP="00B4329E">
      <w:pPr>
        <w:pStyle w:val="FFWLevel4"/>
      </w:pPr>
      <w:proofErr w:type="gramStart"/>
      <w:r>
        <w:t>until</w:t>
      </w:r>
      <w:proofErr w:type="gramEnd"/>
      <w:r>
        <w:t xml:space="preserve"> the Parties have agreed the Test Plan and the Test Specification relating to the relevant Deliverable(s).</w:t>
      </w:r>
    </w:p>
    <w:p w14:paraId="45685C98" w14:textId="77777777" w:rsidR="000760CA" w:rsidRDefault="000760CA" w:rsidP="005D5999">
      <w:pPr>
        <w:pStyle w:val="FFWLevel2"/>
      </w:pPr>
      <w:r>
        <w:t>The Supplier shall use reasonable endeavours to submit each Deliverable for Testing or re-Testing by or before the date set out in the Implementation Plan for the commencement of Testing in respect of the relevant Deliverable.</w:t>
      </w:r>
    </w:p>
    <w:p w14:paraId="4FB51B12" w14:textId="77777777" w:rsidR="000760CA" w:rsidRDefault="000760CA" w:rsidP="005D5999">
      <w:pPr>
        <w:pStyle w:val="FFWLevel2"/>
      </w:pPr>
      <w:r>
        <w:t>Prior to the issue of a Test Certificate, the Customer shall be entitled to review the relevant Test Reports and the Test Issue Management Log.</w:t>
      </w:r>
    </w:p>
    <w:p w14:paraId="71DC51EF" w14:textId="77777777" w:rsidR="000760CA" w:rsidRDefault="000760CA" w:rsidP="005D5999">
      <w:pPr>
        <w:pStyle w:val="FFWLevel2"/>
      </w:pPr>
      <w:r>
        <w:t>Any Disputes between the Customer and the Supplier regarding Testing shall be referred to the Dispute Resolution Procedure</w:t>
      </w:r>
      <w:r w:rsidR="00FB26E4">
        <w:t xml:space="preserve"> and the time limit for the senior representatives of each Party to meet as set out in Clause 53.1 shall be reduced to within 10 days</w:t>
      </w:r>
      <w:r>
        <w:t xml:space="preserve">. </w:t>
      </w:r>
    </w:p>
    <w:p w14:paraId="2C403A35" w14:textId="77777777" w:rsidR="000760CA" w:rsidRDefault="000760CA" w:rsidP="001D29CB">
      <w:pPr>
        <w:pStyle w:val="FFWLevel1"/>
      </w:pPr>
      <w:r>
        <w:lastRenderedPageBreak/>
        <w:t>Test Strategy</w:t>
      </w:r>
    </w:p>
    <w:p w14:paraId="3705CAD0" w14:textId="77777777" w:rsidR="000760CA" w:rsidRDefault="000760CA" w:rsidP="005D5999">
      <w:pPr>
        <w:pStyle w:val="FFWLevel2"/>
      </w:pPr>
      <w:r>
        <w:t>The Supplier shall develop the final Test Strategy as soon as practicable after the Effective Date but in any case no later than 20 Working Days (or such other period as the Parties may agree in writing) after the Effective Date.</w:t>
      </w:r>
    </w:p>
    <w:p w14:paraId="744252F1" w14:textId="77777777" w:rsidR="000760CA" w:rsidRDefault="000760CA" w:rsidP="005D5999">
      <w:pPr>
        <w:pStyle w:val="FFWLevel2"/>
      </w:pPr>
      <w:r>
        <w:t>The final Test Strategy shall include:</w:t>
      </w:r>
    </w:p>
    <w:p w14:paraId="2F74EF66" w14:textId="77777777" w:rsidR="000760CA" w:rsidRDefault="000760CA" w:rsidP="00B4329E">
      <w:pPr>
        <w:pStyle w:val="FFWLevel4"/>
      </w:pPr>
      <w:r>
        <w:t>an overview of how Testing will be conducted in accordance with the Implementation Plan;</w:t>
      </w:r>
    </w:p>
    <w:p w14:paraId="3410DBAB" w14:textId="77777777" w:rsidR="000760CA" w:rsidRDefault="000760CA" w:rsidP="00B4329E">
      <w:pPr>
        <w:pStyle w:val="FFWLevel4"/>
      </w:pPr>
      <w:r>
        <w:t>the process to be used to capture and record Test results and the categorisation of Test Issues;</w:t>
      </w:r>
    </w:p>
    <w:p w14:paraId="05C81122" w14:textId="77777777" w:rsidR="000760CA" w:rsidRDefault="000760CA" w:rsidP="00B4329E">
      <w:pPr>
        <w:pStyle w:val="FFWLevel4"/>
      </w:pPr>
      <w:r>
        <w:t>the method for mapping the expected Test results to the Test Success Criteria;</w:t>
      </w:r>
    </w:p>
    <w:p w14:paraId="6745E8F1" w14:textId="77777777" w:rsidR="000760CA" w:rsidRDefault="000760CA" w:rsidP="00B4329E">
      <w:pPr>
        <w:pStyle w:val="FFWLevel4"/>
      </w:pPr>
      <w:r>
        <w:t>the procedure to be followed if a Deliverable fails to satisfy the Test Success Criteria or produces unexpected results, including a procedure for the resolution of Test Issues;</w:t>
      </w:r>
    </w:p>
    <w:p w14:paraId="00064A1C" w14:textId="77777777" w:rsidR="000760CA" w:rsidRDefault="000760CA" w:rsidP="00B4329E">
      <w:pPr>
        <w:pStyle w:val="FFWLevel4"/>
      </w:pPr>
      <w:r>
        <w:t>the procedure to be followed to sign off each Test;</w:t>
      </w:r>
    </w:p>
    <w:p w14:paraId="0C55BE83" w14:textId="77777777" w:rsidR="000760CA" w:rsidRDefault="000760CA" w:rsidP="00B4329E">
      <w:pPr>
        <w:pStyle w:val="FFWLevel4"/>
      </w:pPr>
      <w:r>
        <w:t>the process for the production and maintenance of Test Reports and reporting, including templates for the Test Reports and the Test Issue Management Log, and a sample plan for the resolution of Test Issues;</w:t>
      </w:r>
    </w:p>
    <w:p w14:paraId="507A4CC1" w14:textId="77777777" w:rsidR="000760CA" w:rsidRDefault="000760CA" w:rsidP="00B4329E">
      <w:pPr>
        <w:pStyle w:val="FFWLevel4"/>
      </w:pPr>
      <w:r>
        <w:t>the names and contact details of the Customer's and the Supplier's Test representatives;</w:t>
      </w:r>
    </w:p>
    <w:p w14:paraId="7EDF7333" w14:textId="77777777" w:rsidR="000760CA" w:rsidRDefault="000760CA" w:rsidP="00B4329E">
      <w:pPr>
        <w:pStyle w:val="FFWLevel4"/>
      </w:pPr>
      <w:r>
        <w:t>a high level identification of the resources required for Testing, including facilities, infrastructure, personnel and Customer and/or third party involvement in the conduct of the Tests;</w:t>
      </w:r>
    </w:p>
    <w:p w14:paraId="5D537984" w14:textId="77777777" w:rsidR="000760CA" w:rsidRDefault="000760CA" w:rsidP="00B4329E">
      <w:pPr>
        <w:pStyle w:val="FFWLevel4"/>
      </w:pPr>
      <w:r>
        <w:t>the technical environments required to support the Tests; and</w:t>
      </w:r>
    </w:p>
    <w:p w14:paraId="66699EE2" w14:textId="77777777" w:rsidR="000760CA" w:rsidRDefault="000760CA" w:rsidP="00B4329E">
      <w:pPr>
        <w:pStyle w:val="FFWLevel4"/>
      </w:pPr>
      <w:proofErr w:type="gramStart"/>
      <w:r>
        <w:t>the</w:t>
      </w:r>
      <w:proofErr w:type="gramEnd"/>
      <w:r>
        <w:t xml:space="preserve"> procedure for managing the configuration of the Test environments.</w:t>
      </w:r>
    </w:p>
    <w:p w14:paraId="7D012D73" w14:textId="77777777" w:rsidR="000760CA" w:rsidRDefault="000760CA" w:rsidP="005D5999">
      <w:pPr>
        <w:pStyle w:val="FFWLevel1"/>
      </w:pPr>
      <w:bookmarkStart w:id="2" w:name="_Ref383012825"/>
      <w:r>
        <w:t>Test Plans</w:t>
      </w:r>
      <w:bookmarkEnd w:id="2"/>
    </w:p>
    <w:p w14:paraId="31397D74" w14:textId="77777777" w:rsidR="000760CA" w:rsidRDefault="000760CA" w:rsidP="005D5999">
      <w:pPr>
        <w:pStyle w:val="FFWLevel2"/>
      </w:pPr>
      <w:r>
        <w:t>The Supplier shall develop Test Plans and submit these for the approval of the Customer as soon as practicable but in any case no later than 20 Working Days (or such other period as the Parties may agree in the Test Strategy or otherwise agree in writing) prior to the start date for the relevant Testing (as specified in the Implementation Plan).</w:t>
      </w:r>
    </w:p>
    <w:p w14:paraId="058E9B8B" w14:textId="77777777" w:rsidR="000760CA" w:rsidRDefault="000760CA" w:rsidP="005D5999">
      <w:pPr>
        <w:pStyle w:val="FFWLevel2"/>
      </w:pPr>
      <w:r>
        <w:t>Each Test Plan shall include as a minimum:</w:t>
      </w:r>
    </w:p>
    <w:p w14:paraId="4AF1D326" w14:textId="77777777" w:rsidR="000760CA" w:rsidRDefault="000760CA" w:rsidP="00E704B2">
      <w:pPr>
        <w:pStyle w:val="FFWLevel4"/>
      </w:pPr>
      <w:r>
        <w:t>the relevant Test definition and the purpose of the Test, the Milestone to which it relates, the requirements being tested and, for each Test, the specific Test Success Criteria to be satisfied;</w:t>
      </w:r>
    </w:p>
    <w:p w14:paraId="3A3E46BA" w14:textId="77777777" w:rsidR="000760CA" w:rsidRDefault="000760CA" w:rsidP="00B4329E">
      <w:pPr>
        <w:pStyle w:val="FFWLevel4"/>
      </w:pPr>
      <w:r>
        <w:lastRenderedPageBreak/>
        <w:t>a detailed procedure for the Tests to be carried out, including:</w:t>
      </w:r>
    </w:p>
    <w:p w14:paraId="022C12F5" w14:textId="77777777" w:rsidR="000760CA" w:rsidRDefault="000760CA" w:rsidP="00B4329E">
      <w:pPr>
        <w:pStyle w:val="FFWLevel5"/>
      </w:pPr>
      <w:r>
        <w:t>the timetable for the Tests, including start and end dates;</w:t>
      </w:r>
    </w:p>
    <w:p w14:paraId="6FDFFC1F" w14:textId="77777777" w:rsidR="000760CA" w:rsidRDefault="000760CA" w:rsidP="00B4329E">
      <w:pPr>
        <w:pStyle w:val="FFWLevel5"/>
      </w:pPr>
      <w:r>
        <w:t>the Testing mechanism;</w:t>
      </w:r>
    </w:p>
    <w:p w14:paraId="7ED8172A" w14:textId="77777777" w:rsidR="000760CA" w:rsidRDefault="000760CA" w:rsidP="00B4329E">
      <w:pPr>
        <w:pStyle w:val="FFWLevel5"/>
      </w:pPr>
      <w:r>
        <w:t>dates and methods by which the Customer can inspect Test results or witness the Tests in order to establish that the Test Success Criteria have been met;</w:t>
      </w:r>
    </w:p>
    <w:p w14:paraId="42FD9860" w14:textId="77777777" w:rsidR="000760CA" w:rsidRDefault="000760CA" w:rsidP="00B4329E">
      <w:pPr>
        <w:pStyle w:val="FFWLevel5"/>
      </w:pPr>
      <w:r>
        <w:t>the mechanism for ensuring the quality, completeness and relevance of the Tests;</w:t>
      </w:r>
    </w:p>
    <w:p w14:paraId="15CB66EE" w14:textId="77777777" w:rsidR="000760CA" w:rsidRDefault="000760CA" w:rsidP="00B4329E">
      <w:pPr>
        <w:pStyle w:val="FFWLevel5"/>
      </w:pPr>
      <w:r>
        <w:tab/>
        <w:t xml:space="preserve">the format and an example of Test progress reports and the process with which the Customer accesses daily Test </w:t>
      </w:r>
      <w:r w:rsidR="00BB409A">
        <w:t>s</w:t>
      </w:r>
      <w:r>
        <w:t>chedules;</w:t>
      </w:r>
    </w:p>
    <w:p w14:paraId="373879F3" w14:textId="77777777" w:rsidR="000760CA" w:rsidRDefault="000760CA" w:rsidP="00B4329E">
      <w:pPr>
        <w:pStyle w:val="FFWLevel5"/>
      </w:pPr>
      <w:r>
        <w:t>the process which the Customer will use to review Test Issues and the Supplier’s progress in resolving these in a timely basis;</w:t>
      </w:r>
    </w:p>
    <w:p w14:paraId="0CAB2FAE" w14:textId="77777777" w:rsidR="000760CA" w:rsidRDefault="000760CA" w:rsidP="00B4329E">
      <w:pPr>
        <w:pStyle w:val="FFWLevel5"/>
      </w:pPr>
      <w:r>
        <w:tab/>
        <w:t xml:space="preserve">the Test </w:t>
      </w:r>
      <w:r w:rsidR="00BB409A">
        <w:t>s</w:t>
      </w:r>
      <w:r>
        <w:t>chedule;</w:t>
      </w:r>
    </w:p>
    <w:p w14:paraId="1E50D5DE" w14:textId="77777777" w:rsidR="000760CA" w:rsidRDefault="000760CA" w:rsidP="00B4329E">
      <w:pPr>
        <w:pStyle w:val="FFWLevel5"/>
      </w:pPr>
      <w:r>
        <w:t>the re-Test procedure, the timetable and the resources which would be required for re-Testing; and</w:t>
      </w:r>
    </w:p>
    <w:p w14:paraId="1E296D35" w14:textId="77777777" w:rsidR="000760CA" w:rsidRDefault="000760CA" w:rsidP="00B4329E">
      <w:pPr>
        <w:pStyle w:val="FFWLevel5"/>
      </w:pPr>
      <w:proofErr w:type="gramStart"/>
      <w:r>
        <w:t>the</w:t>
      </w:r>
      <w:proofErr w:type="gramEnd"/>
      <w:r>
        <w:t xml:space="preserve"> process for escalating Test Issues from a re-</w:t>
      </w:r>
      <w:r w:rsidR="00661150">
        <w:t>T</w:t>
      </w:r>
      <w:r>
        <w:t>est situation to the taking of specific remedial action to resolve the Test Issue.</w:t>
      </w:r>
    </w:p>
    <w:p w14:paraId="364F4FA3" w14:textId="77777777" w:rsidR="000760CA" w:rsidRDefault="000760CA" w:rsidP="005D5999">
      <w:pPr>
        <w:pStyle w:val="FFWLevel2"/>
      </w:pPr>
      <w:r>
        <w:t>The Customer shall not unreasonably withhold or delay its approval of the Test Plans provided that the Supplier shall incorporate any reasonable requirements of the Customer in the Test Plans.</w:t>
      </w:r>
    </w:p>
    <w:p w14:paraId="1BAF01B3" w14:textId="77777777" w:rsidR="000760CA" w:rsidRDefault="000760CA" w:rsidP="005D5999">
      <w:pPr>
        <w:pStyle w:val="FFWLevel1"/>
      </w:pPr>
      <w:r>
        <w:t>Test Success Criteria</w:t>
      </w:r>
    </w:p>
    <w:p w14:paraId="23E0EF92" w14:textId="77777777" w:rsidR="000760CA" w:rsidRDefault="000760CA" w:rsidP="005D5999">
      <w:pPr>
        <w:pStyle w:val="FFWLevel2"/>
      </w:pPr>
      <w:r>
        <w:t>The Test Success Criteria for:</w:t>
      </w:r>
    </w:p>
    <w:p w14:paraId="075368B8" w14:textId="77777777" w:rsidR="000760CA" w:rsidRDefault="000760CA" w:rsidP="00B4329E">
      <w:pPr>
        <w:pStyle w:val="FFWLevel4"/>
      </w:pPr>
      <w:r>
        <w:t xml:space="preserve">each Test that must be Achieved for the Supplier to Achieve the </w:t>
      </w:r>
      <w:r w:rsidR="00FE029E">
        <w:t xml:space="preserve">SCD </w:t>
      </w:r>
      <w:r>
        <w:t xml:space="preserve">Milestone are set out in </w:t>
      </w:r>
      <w:r w:rsidR="00DA6BD3">
        <w:t>Appendix 3 to the Call-Off Order Form</w:t>
      </w:r>
      <w:r>
        <w:t>; and</w:t>
      </w:r>
    </w:p>
    <w:p w14:paraId="25E5028F" w14:textId="77777777" w:rsidR="000760CA" w:rsidRDefault="000760CA" w:rsidP="00B4329E">
      <w:pPr>
        <w:pStyle w:val="FFWLevel4"/>
      </w:pPr>
      <w:proofErr w:type="gramStart"/>
      <w:r>
        <w:t>all</w:t>
      </w:r>
      <w:proofErr w:type="gramEnd"/>
      <w:r>
        <w:t xml:space="preserve"> other Tests shall be agreed between the Parties as part of the relevant Test Plan pursuant to Paragraph </w:t>
      </w:r>
      <w:r>
        <w:fldChar w:fldCharType="begin"/>
      </w:r>
      <w:r>
        <w:instrText xml:space="preserve"> REF _Ref383012825 \w \h </w:instrText>
      </w:r>
      <w:r>
        <w:fldChar w:fldCharType="separate"/>
      </w:r>
      <w:r w:rsidR="004F29A6">
        <w:t>4</w:t>
      </w:r>
      <w:r>
        <w:fldChar w:fldCharType="end"/>
      </w:r>
      <w:r>
        <w:t xml:space="preserve">. </w:t>
      </w:r>
    </w:p>
    <w:p w14:paraId="5D9FE5C3" w14:textId="77777777" w:rsidR="000760CA" w:rsidRDefault="000760CA" w:rsidP="005D5999">
      <w:pPr>
        <w:pStyle w:val="FFWLevel1"/>
      </w:pPr>
      <w:r>
        <w:t>Test Specification</w:t>
      </w:r>
    </w:p>
    <w:p w14:paraId="5A3E646C" w14:textId="77777777" w:rsidR="000760CA" w:rsidRDefault="000760CA" w:rsidP="005D5999">
      <w:pPr>
        <w:pStyle w:val="FFWLevel2"/>
      </w:pPr>
      <w:r>
        <w:t>Following approval of a Test Plan, the Supplier shall develop the Test Specification for the relevant Deliverables as soon as reasonably practicable and in any event at least 10 Working Days (or such other period as the Parties may agree in the Test Strategy or otherwise agree in writing) prior to the start of the relevant Testing (as specified in the Implementation Plan).</w:t>
      </w:r>
    </w:p>
    <w:p w14:paraId="269F635F" w14:textId="77777777" w:rsidR="000760CA" w:rsidRDefault="000760CA" w:rsidP="005D5999">
      <w:pPr>
        <w:pStyle w:val="FFWLevel2"/>
      </w:pPr>
      <w:r>
        <w:t>Each Test Specification shall include as a minimum:</w:t>
      </w:r>
    </w:p>
    <w:p w14:paraId="4BB3E8B6" w14:textId="77777777" w:rsidR="000760CA" w:rsidRDefault="000760CA" w:rsidP="00B4329E">
      <w:pPr>
        <w:pStyle w:val="FFWLevel4"/>
      </w:pPr>
      <w:r>
        <w:lastRenderedPageBreak/>
        <w:t>the specification of the Test data, including its source, scope, volume and management, a request (if applicable) for relevant Test data to be provided by the Customer and the extent to which it is equivalent to live operational data;</w:t>
      </w:r>
    </w:p>
    <w:p w14:paraId="4FF3669B" w14:textId="77777777" w:rsidR="000760CA" w:rsidRDefault="000760CA" w:rsidP="00B4329E">
      <w:pPr>
        <w:pStyle w:val="FFWLevel4"/>
      </w:pPr>
      <w:r>
        <w:t>a plan to make the resources available for Testing;</w:t>
      </w:r>
    </w:p>
    <w:p w14:paraId="47B43601" w14:textId="77777777" w:rsidR="000760CA" w:rsidRDefault="000760CA" w:rsidP="00B4329E">
      <w:pPr>
        <w:pStyle w:val="FFWLevel4"/>
      </w:pPr>
      <w:r>
        <w:t>Test scripts;</w:t>
      </w:r>
    </w:p>
    <w:p w14:paraId="67889B34" w14:textId="77777777" w:rsidR="000760CA" w:rsidRDefault="000760CA" w:rsidP="00B4329E">
      <w:pPr>
        <w:pStyle w:val="FFWLevel4"/>
      </w:pPr>
      <w:r>
        <w:t>Test pre-requisites and the mechanism for measuring them; and</w:t>
      </w:r>
    </w:p>
    <w:p w14:paraId="7EB707BB" w14:textId="77777777" w:rsidR="000760CA" w:rsidRDefault="000760CA" w:rsidP="00B4329E">
      <w:pPr>
        <w:pStyle w:val="FFWLevel4"/>
      </w:pPr>
      <w:r>
        <w:t>expected Test results, including:</w:t>
      </w:r>
    </w:p>
    <w:p w14:paraId="4EB09C13" w14:textId="77777777" w:rsidR="000760CA" w:rsidRDefault="000760CA" w:rsidP="00B4329E">
      <w:pPr>
        <w:pStyle w:val="FFWLevel5"/>
      </w:pPr>
      <w:r>
        <w:t>a mechanism to be used to capture and record Test results; and</w:t>
      </w:r>
    </w:p>
    <w:p w14:paraId="68606A94" w14:textId="77777777" w:rsidR="000760CA" w:rsidRDefault="000760CA" w:rsidP="00B4329E">
      <w:pPr>
        <w:pStyle w:val="FFWLevel5"/>
      </w:pPr>
      <w:proofErr w:type="gramStart"/>
      <w:r>
        <w:t>a</w:t>
      </w:r>
      <w:proofErr w:type="gramEnd"/>
      <w:r>
        <w:t xml:space="preserve"> method to process the Test results to establish their content.</w:t>
      </w:r>
    </w:p>
    <w:p w14:paraId="55E59C43" w14:textId="77777777" w:rsidR="000760CA" w:rsidRDefault="000760CA" w:rsidP="005D5999">
      <w:pPr>
        <w:pStyle w:val="FFWLevel1"/>
      </w:pPr>
      <w:r>
        <w:t>Testing</w:t>
      </w:r>
    </w:p>
    <w:p w14:paraId="64A890C7" w14:textId="77777777" w:rsidR="000760CA" w:rsidRDefault="000760CA" w:rsidP="005D5999">
      <w:pPr>
        <w:pStyle w:val="FFWLevel2"/>
      </w:pPr>
      <w:r>
        <w:t>Before submitting any Deliverables for Testing the Supplier shall subject the relevant Deliverables to its own internal quality control measures.</w:t>
      </w:r>
    </w:p>
    <w:p w14:paraId="31C70559" w14:textId="77777777" w:rsidR="000760CA" w:rsidRDefault="000760CA" w:rsidP="005D5999">
      <w:pPr>
        <w:pStyle w:val="FFWLevel2"/>
      </w:pPr>
      <w:r>
        <w:t xml:space="preserve">The Supplier shall manage the progress of Testing in accordance with the relevant Test Plan and shall carry out the Tests in accordance with the relevant Test Specification. Tests may be witnessed by the Test Witnesses in accordance with Paragraph </w:t>
      </w:r>
      <w:r w:rsidR="00CE4C6B">
        <w:fldChar w:fldCharType="begin"/>
      </w:r>
      <w:r w:rsidR="00CE4C6B">
        <w:instrText xml:space="preserve"> REF _Ref383506312 \r \h </w:instrText>
      </w:r>
      <w:r w:rsidR="00CE4C6B">
        <w:fldChar w:fldCharType="separate"/>
      </w:r>
      <w:r w:rsidR="004F29A6">
        <w:t>9</w:t>
      </w:r>
      <w:r w:rsidR="00CE4C6B">
        <w:fldChar w:fldCharType="end"/>
      </w:r>
      <w:r>
        <w:t>.</w:t>
      </w:r>
    </w:p>
    <w:p w14:paraId="3B25061E" w14:textId="77777777" w:rsidR="000760CA" w:rsidRDefault="000760CA" w:rsidP="005D5999">
      <w:pPr>
        <w:pStyle w:val="FFWLevel2"/>
      </w:pPr>
      <w:r>
        <w:t>The Supplier shall notify the Customer at least 10 Working Days (or such other period as the Parties may agree in writing) in advance of the date, time and location of the relevant Tests and the Customer shall ensure that the Test Witnesses attend the Tests, except where the Customer has specified in writing that such attendance is not necessary.</w:t>
      </w:r>
    </w:p>
    <w:p w14:paraId="16687E20" w14:textId="77777777" w:rsidR="000760CA" w:rsidRDefault="000760CA" w:rsidP="005D5999">
      <w:pPr>
        <w:pStyle w:val="FFWLevel2"/>
      </w:pPr>
      <w:r>
        <w:t>The Customer may raise and close Test Issues during the Test witnessing process.</w:t>
      </w:r>
    </w:p>
    <w:p w14:paraId="41BB4134" w14:textId="77777777" w:rsidR="000760CA" w:rsidRDefault="000760CA" w:rsidP="005D5999">
      <w:pPr>
        <w:pStyle w:val="FFWLevel2"/>
      </w:pPr>
      <w:r>
        <w:t>The Supplier shall provide to the Customer in relation to each Test:</w:t>
      </w:r>
    </w:p>
    <w:p w14:paraId="47C14ED8" w14:textId="77777777" w:rsidR="000760CA" w:rsidRDefault="000760CA" w:rsidP="00B4329E">
      <w:pPr>
        <w:pStyle w:val="FFWLevel4"/>
      </w:pPr>
      <w:r>
        <w:t>a draft Test Report not less than 2 Working Days (or such other period as the Parties may agree in writing) prior to the date on which the Test is planned to end; and</w:t>
      </w:r>
    </w:p>
    <w:p w14:paraId="5DFA7DF9" w14:textId="77777777" w:rsidR="000760CA" w:rsidRDefault="000760CA" w:rsidP="00B4329E">
      <w:pPr>
        <w:pStyle w:val="FFWLevel4"/>
      </w:pPr>
      <w:proofErr w:type="gramStart"/>
      <w:r>
        <w:t>the</w:t>
      </w:r>
      <w:proofErr w:type="gramEnd"/>
      <w:r>
        <w:t xml:space="preserve"> final Test Report within 5 Working Days (or such other period as the Parties may agree in writing) of completion of Testing.</w:t>
      </w:r>
    </w:p>
    <w:p w14:paraId="6DBF9A90" w14:textId="77777777" w:rsidR="000760CA" w:rsidRDefault="000760CA" w:rsidP="00270A92">
      <w:pPr>
        <w:pStyle w:val="FFWLevel2"/>
      </w:pPr>
      <w:r>
        <w:t>Each Test Report shall provide a full report on the Testing conducted in respect of the relevant Deliverables, including:</w:t>
      </w:r>
    </w:p>
    <w:p w14:paraId="6A996FBC" w14:textId="77777777" w:rsidR="000760CA" w:rsidRDefault="000760CA" w:rsidP="00472928">
      <w:pPr>
        <w:pStyle w:val="FFWLevel4"/>
      </w:pPr>
      <w:r>
        <w:t>an overview of the Testing conducted;</w:t>
      </w:r>
    </w:p>
    <w:p w14:paraId="1B606F04" w14:textId="77777777" w:rsidR="000760CA" w:rsidRDefault="000760CA" w:rsidP="00B4329E">
      <w:pPr>
        <w:pStyle w:val="FFWLevel4"/>
      </w:pPr>
      <w:r>
        <w:t>identification of the relevant Test Success Criteria that have been satisfied;</w:t>
      </w:r>
    </w:p>
    <w:p w14:paraId="5D8FBF9F" w14:textId="77777777" w:rsidR="000760CA" w:rsidRDefault="000760CA" w:rsidP="00B4329E">
      <w:pPr>
        <w:pStyle w:val="FFWLevel4"/>
      </w:pPr>
      <w:r>
        <w:t xml:space="preserve">identification of the relevant Test Success Criteria that have not been satisfied together with the Supplier's explanation of why those criteria have not been </w:t>
      </w:r>
      <w:r w:rsidR="00CC4587">
        <w:t>satisfied</w:t>
      </w:r>
      <w:r>
        <w:t>;</w:t>
      </w:r>
    </w:p>
    <w:p w14:paraId="6EB7286D" w14:textId="77777777" w:rsidR="000760CA" w:rsidRDefault="000760CA" w:rsidP="00B4329E">
      <w:pPr>
        <w:pStyle w:val="FFWLevel4"/>
      </w:pPr>
      <w:r>
        <w:lastRenderedPageBreak/>
        <w:t>the Tests that were not completed together with the Supplier's explanation of why those Tests were not completed;</w:t>
      </w:r>
    </w:p>
    <w:p w14:paraId="0396CC7F" w14:textId="77777777" w:rsidR="000760CA" w:rsidRDefault="000760CA" w:rsidP="00B4329E">
      <w:pPr>
        <w:pStyle w:val="FFWLevel4"/>
      </w:pPr>
      <w:r>
        <w:t xml:space="preserve">the Test Success Criteria that were satisfied, not satisfied or which were not tested, and any other relevant categories, in each case grouped by Severity Level in accordance with Paragraph </w:t>
      </w:r>
      <w:r>
        <w:fldChar w:fldCharType="begin"/>
      </w:r>
      <w:r>
        <w:instrText xml:space="preserve"> REF _Ref383012588 \w \h </w:instrText>
      </w:r>
      <w:r>
        <w:fldChar w:fldCharType="separate"/>
      </w:r>
      <w:r w:rsidR="004F29A6">
        <w:t>8.1</w:t>
      </w:r>
      <w:r>
        <w:fldChar w:fldCharType="end"/>
      </w:r>
      <w:r>
        <w:t>; and</w:t>
      </w:r>
    </w:p>
    <w:p w14:paraId="4B2FD105" w14:textId="77777777" w:rsidR="000760CA" w:rsidRDefault="000760CA" w:rsidP="00B4329E">
      <w:pPr>
        <w:pStyle w:val="FFWLevel4"/>
      </w:pPr>
      <w:proofErr w:type="gramStart"/>
      <w:r>
        <w:t>the</w:t>
      </w:r>
      <w:proofErr w:type="gramEnd"/>
      <w:r>
        <w:t xml:space="preserve"> specification for any hardware and software used throughout Testing and any changes that were applied to that hardware and/or software during Testing.</w:t>
      </w:r>
    </w:p>
    <w:p w14:paraId="04727F17" w14:textId="77777777" w:rsidR="000760CA" w:rsidRDefault="000760CA" w:rsidP="005D5999">
      <w:pPr>
        <w:pStyle w:val="FFWLevel1"/>
      </w:pPr>
      <w:r>
        <w:t>Test Issues</w:t>
      </w:r>
    </w:p>
    <w:p w14:paraId="378259C4" w14:textId="77777777" w:rsidR="000760CA" w:rsidRDefault="000760CA" w:rsidP="00843E41">
      <w:pPr>
        <w:pStyle w:val="FFWLevel2"/>
      </w:pPr>
      <w:bookmarkStart w:id="3" w:name="_Ref383012588"/>
      <w:r>
        <w:t>Where a Test Report identifies a Test Issue, the Parties shall agree the classification of the Test Issue using the criteria specified in Annex 1 (</w:t>
      </w:r>
      <w:r w:rsidRPr="00843E41">
        <w:t>Test Issues – Severity Levels</w:t>
      </w:r>
      <w:r>
        <w:t>) and the Test Issue Management Log maintained by the Supplier shall log Test Issues reflecting the Severity Level allocated to each Test Issue.</w:t>
      </w:r>
      <w:bookmarkEnd w:id="3"/>
    </w:p>
    <w:p w14:paraId="1EBA87D3" w14:textId="77777777" w:rsidR="000760CA" w:rsidRDefault="000760CA" w:rsidP="005D5999">
      <w:pPr>
        <w:pStyle w:val="FFWLevel2"/>
      </w:pPr>
      <w:r>
        <w:t>The Supplier shall be responsible for maintaining the Test Issue Management Log and for ensuring that its contents accurately represent the current status of each Test Issue at all relevant times. The Supplier shall make the Test Issue Management Log available to the Customer upon request.</w:t>
      </w:r>
    </w:p>
    <w:p w14:paraId="74F97866" w14:textId="77777777" w:rsidR="000760CA" w:rsidRDefault="000760CA" w:rsidP="005D5999">
      <w:pPr>
        <w:pStyle w:val="FFWLevel2"/>
      </w:pPr>
      <w:r>
        <w:t>The Customer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18CDD96" w14:textId="77777777" w:rsidR="000760CA" w:rsidRDefault="000760CA" w:rsidP="00270A92">
      <w:pPr>
        <w:pStyle w:val="FFWLevel1"/>
      </w:pPr>
      <w:bookmarkStart w:id="4" w:name="_Ref383506312"/>
      <w:r>
        <w:t>Test Witnessing</w:t>
      </w:r>
      <w:bookmarkEnd w:id="4"/>
    </w:p>
    <w:p w14:paraId="341D9923" w14:textId="77777777" w:rsidR="000760CA" w:rsidRDefault="000760CA" w:rsidP="005D5999">
      <w:pPr>
        <w:pStyle w:val="FFWLevel2"/>
      </w:pPr>
      <w:bookmarkStart w:id="5" w:name="_Ref383012630"/>
      <w:r>
        <w:t>The Customer may, in its sole discretion, require the attendance at any Test of one or more Test Witnesses selected by the Customer, each of whom shall have appropriate skills to fulfil the role of a Test Witness.</w:t>
      </w:r>
      <w:bookmarkEnd w:id="5"/>
    </w:p>
    <w:p w14:paraId="6E889ECA" w14:textId="77777777" w:rsidR="000760CA" w:rsidRDefault="000760CA" w:rsidP="005D5999">
      <w:pPr>
        <w:pStyle w:val="FFWLevel2"/>
      </w:pPr>
      <w:r>
        <w:t xml:space="preserve">The Supplier shall give the Test Witnesses access to any documentation and </w:t>
      </w:r>
      <w:proofErr w:type="gramStart"/>
      <w:r>
        <w:t>Testing</w:t>
      </w:r>
      <w:proofErr w:type="gramEnd"/>
      <w:r>
        <w:t xml:space="preserve"> environments reasonably necessary and requested by the Test Witnesses to perform their role as a Test Witness in respect of the relevant Tests.</w:t>
      </w:r>
    </w:p>
    <w:p w14:paraId="0A40ABBD" w14:textId="77777777" w:rsidR="000760CA" w:rsidRDefault="000760CA" w:rsidP="005D5999">
      <w:pPr>
        <w:pStyle w:val="FFWLevel2"/>
      </w:pPr>
      <w:r>
        <w:t>The Test Witnesses:</w:t>
      </w:r>
    </w:p>
    <w:p w14:paraId="6E092AFA" w14:textId="77777777" w:rsidR="000760CA" w:rsidRDefault="000760CA" w:rsidP="00B4329E">
      <w:pPr>
        <w:pStyle w:val="FFWLevel4"/>
      </w:pPr>
      <w:r>
        <w:t>shall actively review the Test documentation;</w:t>
      </w:r>
    </w:p>
    <w:p w14:paraId="70C2B74C" w14:textId="77777777" w:rsidR="000760CA" w:rsidRDefault="000760CA" w:rsidP="00B4329E">
      <w:pPr>
        <w:pStyle w:val="FFWLevel4"/>
      </w:pPr>
      <w:r>
        <w:t>will attend and engage in the performance of the Tests on behalf of the Customer so as to enable the Customer to gain an informed view of whether a Test Issue may be closed or whether the relevant element of the Test should be re-Tested;</w:t>
      </w:r>
    </w:p>
    <w:p w14:paraId="78FECFD3" w14:textId="77777777" w:rsidR="000760CA" w:rsidRDefault="000760CA" w:rsidP="00B4329E">
      <w:pPr>
        <w:pStyle w:val="FFWLevel4"/>
      </w:pPr>
      <w:r>
        <w:t>shall not be involved in the execution of any Test;</w:t>
      </w:r>
    </w:p>
    <w:p w14:paraId="6277BD2C" w14:textId="77777777" w:rsidR="000760CA" w:rsidRDefault="000760CA" w:rsidP="00B4329E">
      <w:pPr>
        <w:pStyle w:val="FFWLevel4"/>
      </w:pPr>
      <w:r>
        <w:t xml:space="preserve">shall be required to verify that the Supplier conducted the Tests in accordance with the Test Success Criteria and the relevant Test Plan and Test Specification; </w:t>
      </w:r>
    </w:p>
    <w:p w14:paraId="26A13400" w14:textId="77777777" w:rsidR="000760CA" w:rsidRDefault="000760CA" w:rsidP="00B4329E">
      <w:pPr>
        <w:pStyle w:val="FFWLevel4"/>
      </w:pPr>
      <w:r>
        <w:lastRenderedPageBreak/>
        <w:t xml:space="preserve">may produce and deliver their own independent reports on Testing, which may be used by the Customer to assess whether the Tests have been Achieved; </w:t>
      </w:r>
    </w:p>
    <w:p w14:paraId="1154B6E0" w14:textId="77777777" w:rsidR="000760CA" w:rsidRDefault="000760CA" w:rsidP="00B4329E">
      <w:pPr>
        <w:pStyle w:val="FFWLevel4"/>
      </w:pPr>
      <w:r>
        <w:t>may raise Test Issues on the Test Issue Management Log in respect of any Testing; and</w:t>
      </w:r>
    </w:p>
    <w:p w14:paraId="79F85ECD" w14:textId="77777777" w:rsidR="000760CA" w:rsidRDefault="000760CA" w:rsidP="00B4329E">
      <w:pPr>
        <w:pStyle w:val="FFWLevel4"/>
      </w:pPr>
      <w:proofErr w:type="gramStart"/>
      <w:r>
        <w:t>may</w:t>
      </w:r>
      <w:proofErr w:type="gramEnd"/>
      <w:r>
        <w:t xml:space="preserve"> require the Supplier to demonstrate the modifications made to any defective Deliverable before a Test Issue is closed.</w:t>
      </w:r>
    </w:p>
    <w:p w14:paraId="4859DDDA" w14:textId="77777777" w:rsidR="000760CA" w:rsidRDefault="000760CA" w:rsidP="005D5999">
      <w:pPr>
        <w:pStyle w:val="FFWLevel1"/>
      </w:pPr>
      <w:r>
        <w:t>T</w:t>
      </w:r>
      <w:r w:rsidR="00E82E05">
        <w:t>est Quality Audit</w:t>
      </w:r>
    </w:p>
    <w:p w14:paraId="3AA0C5F1" w14:textId="77777777" w:rsidR="000760CA" w:rsidRDefault="000760CA" w:rsidP="005D5999">
      <w:pPr>
        <w:pStyle w:val="FFWLevel2"/>
      </w:pPr>
      <w:r>
        <w:t xml:space="preserve">Without prejudice to the Framework Authority's or a Customer's rights pursuant to Clause </w:t>
      </w:r>
      <w:r w:rsidR="005064D9">
        <w:t xml:space="preserve">9 </w:t>
      </w:r>
      <w:r>
        <w:t xml:space="preserve">(Records, Reports, Audits </w:t>
      </w:r>
      <w:r w:rsidR="005756AD">
        <w:t xml:space="preserve">and </w:t>
      </w:r>
      <w:r>
        <w:t xml:space="preserve">Open Book Data) of the Framework Agreement, the Customer may perform on-going quality audits in respect of any part of the Testing (each a </w:t>
      </w:r>
      <w:r w:rsidRPr="007C4845">
        <w:t>"</w:t>
      </w:r>
      <w:r w:rsidRPr="00472928">
        <w:rPr>
          <w:b/>
        </w:rPr>
        <w:t>Testing Quality Audit</w:t>
      </w:r>
      <w:r w:rsidRPr="007C4845">
        <w:t>"</w:t>
      </w:r>
      <w:r>
        <w:t>).</w:t>
      </w:r>
    </w:p>
    <w:p w14:paraId="44D68EE9" w14:textId="77777777" w:rsidR="000760CA" w:rsidRDefault="000760CA" w:rsidP="005D5999">
      <w:pPr>
        <w:pStyle w:val="FFWLevel2"/>
      </w:pPr>
      <w:r>
        <w:t>The focus of the Testing Quality Audits shall be on:</w:t>
      </w:r>
    </w:p>
    <w:p w14:paraId="76354ABF" w14:textId="77777777" w:rsidR="000760CA" w:rsidRDefault="000760CA" w:rsidP="00B4329E">
      <w:pPr>
        <w:pStyle w:val="FFWLevel4"/>
      </w:pPr>
      <w:r>
        <w:t>adherence to an agreed methodology;</w:t>
      </w:r>
    </w:p>
    <w:p w14:paraId="758173E0" w14:textId="77777777" w:rsidR="000760CA" w:rsidRDefault="000760CA" w:rsidP="00B4329E">
      <w:pPr>
        <w:pStyle w:val="FFWLevel4"/>
      </w:pPr>
      <w:r>
        <w:t>adherence to the agreed Testing process;</w:t>
      </w:r>
    </w:p>
    <w:p w14:paraId="02474733" w14:textId="77777777" w:rsidR="000760CA" w:rsidRDefault="000760CA" w:rsidP="00B4329E">
      <w:pPr>
        <w:pStyle w:val="FFWLevel4"/>
      </w:pPr>
      <w:r>
        <w:t>review of status and key development issues; and</w:t>
      </w:r>
    </w:p>
    <w:p w14:paraId="03831585" w14:textId="77777777" w:rsidR="000760CA" w:rsidRDefault="000760CA" w:rsidP="00B4329E">
      <w:pPr>
        <w:pStyle w:val="FFWLevel4"/>
      </w:pPr>
      <w:proofErr w:type="gramStart"/>
      <w:r>
        <w:t>identification</w:t>
      </w:r>
      <w:proofErr w:type="gramEnd"/>
      <w:r>
        <w:t xml:space="preserve"> of key risk areas.</w:t>
      </w:r>
    </w:p>
    <w:p w14:paraId="56DD4651" w14:textId="77777777" w:rsidR="000760CA" w:rsidRDefault="000760CA" w:rsidP="005D5999">
      <w:pPr>
        <w:pStyle w:val="FFWLevel2"/>
      </w:pPr>
      <w:r>
        <w:t>The Supplier shall allow sufficient time in the Test Plan to ensure that adequate responses to a Testing Quality Audit can be provided.</w:t>
      </w:r>
    </w:p>
    <w:p w14:paraId="01DF6856" w14:textId="77777777" w:rsidR="000760CA" w:rsidRDefault="000760CA" w:rsidP="005D5999">
      <w:pPr>
        <w:pStyle w:val="FFWLevel2"/>
      </w:pPr>
      <w:r>
        <w:t>The Customer will give the Supplier at least 5 Working Days' written notice of the Customer’s intention to undertake a Testing Quality Audit and the Supplier may request, following receipt of that notice, that any Testing Quality Audit be delayed by a reasonable time period if</w:t>
      </w:r>
      <w:r w:rsidR="006643B2">
        <w:t>,</w:t>
      </w:r>
      <w:r>
        <w:t xml:space="preserve"> in the Supplier’s reasonable opinion, carrying out a Testing Quality Audit at the time specified by the Customer will materially and adversely impact the Implementation Plan.</w:t>
      </w:r>
    </w:p>
    <w:p w14:paraId="72B26A67" w14:textId="77777777" w:rsidR="000760CA" w:rsidRDefault="000760CA" w:rsidP="005D5999">
      <w:pPr>
        <w:pStyle w:val="FFWLevel2"/>
      </w:pPr>
      <w:r>
        <w:t>A Testing Quality Audit may involve document reviews, interviews with the Supplier Personnel involved in or monitoring the activities being undertaken pursuant to this Schedule, the Customer witnessing Tests and demonstrations of the Deliverables to the Customer. Any Testing Quality Audit shall be limited in duration to a maximum time to be agreed between the Supplier and the Customer on a case by case basis (such agreement not to be unreasonably withheld or delayed). The Supplier shall provide all reasonabl</w:t>
      </w:r>
      <w:r w:rsidR="006643B2">
        <w:t>y</w:t>
      </w:r>
      <w:r>
        <w:t xml:space="preserve"> necessary assistance and access to all relevant documentation required by the Customer to enable it to carry out the Testing Quality Audit.</w:t>
      </w:r>
    </w:p>
    <w:p w14:paraId="41A8F658" w14:textId="77777777" w:rsidR="000760CA" w:rsidRDefault="000760CA" w:rsidP="005D5999">
      <w:pPr>
        <w:pStyle w:val="FFWLevel2"/>
      </w:pPr>
      <w:r>
        <w:t>If the Testing Quality Audit gives the Customer concern in respect of the Testing Procedures or any Test, the Customer shall:</w:t>
      </w:r>
    </w:p>
    <w:p w14:paraId="09FF615E" w14:textId="77777777" w:rsidR="000760CA" w:rsidRDefault="000760CA" w:rsidP="00B4329E">
      <w:pPr>
        <w:pStyle w:val="FFWLevel4"/>
      </w:pPr>
      <w:r>
        <w:t>discuss the outcome of the Testing Quality Audit with the Supplier, giving the Supplier the opportunity to provide feedback in relation to specific activities; and</w:t>
      </w:r>
    </w:p>
    <w:p w14:paraId="25470CFF" w14:textId="77777777" w:rsidR="000760CA" w:rsidRDefault="000760CA" w:rsidP="00B4329E">
      <w:pPr>
        <w:pStyle w:val="FFWLevel4"/>
      </w:pPr>
      <w:r>
        <w:lastRenderedPageBreak/>
        <w:t>subsequently prepare a written report for the Supplier detailing its concerns,</w:t>
      </w:r>
    </w:p>
    <w:p w14:paraId="31CA4ECE" w14:textId="77777777" w:rsidR="000760CA" w:rsidRDefault="000760CA" w:rsidP="00472928">
      <w:pPr>
        <w:pStyle w:val="FFWLevel4"/>
        <w:numPr>
          <w:ilvl w:val="0"/>
          <w:numId w:val="0"/>
        </w:numPr>
        <w:ind w:left="794"/>
      </w:pPr>
      <w:proofErr w:type="gramStart"/>
      <w:r>
        <w:t>and</w:t>
      </w:r>
      <w:proofErr w:type="gramEnd"/>
      <w:r>
        <w:t xml:space="preserve"> the Supplier shall, within a reasonable timeframe, respond in writing to the Customer’s report.</w:t>
      </w:r>
    </w:p>
    <w:p w14:paraId="393E0935" w14:textId="77777777" w:rsidR="000760CA" w:rsidRDefault="000760CA" w:rsidP="005D5999">
      <w:pPr>
        <w:pStyle w:val="FFWLevel2"/>
      </w:pPr>
      <w:r>
        <w:t>In the event of an inadequate response to the Customer’s report from the Supplier, the Customer (acting reasonably) may withhold a Test Certificate (and consequently delay the grant of a Milestone Achievement Certificate) until the issues in the report have been addressed to the reasonable satisfaction of the Customer.</w:t>
      </w:r>
    </w:p>
    <w:p w14:paraId="1BF3FDF6" w14:textId="77777777" w:rsidR="000760CA" w:rsidRDefault="000760CA" w:rsidP="00270A92">
      <w:pPr>
        <w:pStyle w:val="FFWLevel1"/>
      </w:pPr>
      <w:r>
        <w:t>O</w:t>
      </w:r>
      <w:r w:rsidR="00E82E05">
        <w:t>utcome of Testing</w:t>
      </w:r>
    </w:p>
    <w:p w14:paraId="7A6299AF" w14:textId="77777777" w:rsidR="000760CA" w:rsidRDefault="000760CA" w:rsidP="00270A92">
      <w:pPr>
        <w:pStyle w:val="FFWLevel2"/>
      </w:pPr>
      <w:r>
        <w:t>The Customer shall issue a Test Certificate when the Deliverables satisfy the Test Success Criteria in respect of that Test without any Test Issues.</w:t>
      </w:r>
    </w:p>
    <w:p w14:paraId="33AECE2E" w14:textId="77777777" w:rsidR="000760CA" w:rsidRDefault="000760CA" w:rsidP="005D5999">
      <w:pPr>
        <w:pStyle w:val="FFWLevel2"/>
      </w:pPr>
      <w:r>
        <w:t>If the Deliverables (or any relevant part) do not satisfy the Test Success Criteria then the Customer shall notify the Supplier and:</w:t>
      </w:r>
    </w:p>
    <w:p w14:paraId="54287B13" w14:textId="77777777" w:rsidR="000760CA" w:rsidRDefault="000760CA" w:rsidP="00B4329E">
      <w:pPr>
        <w:pStyle w:val="FFWLevel4"/>
      </w:pPr>
      <w:r>
        <w:t xml:space="preserve">the Customer may issue a Test Certificate conditional upon the remediation of the Test Issues; </w:t>
      </w:r>
    </w:p>
    <w:p w14:paraId="300662DE" w14:textId="77777777" w:rsidR="000760CA" w:rsidRDefault="000760CA" w:rsidP="00B4329E">
      <w:pPr>
        <w:pStyle w:val="FFWLevel4"/>
      </w:pPr>
      <w:r>
        <w:t>where the Parties agree that there is sufficient time prior to the relevant Milestone Date, the Customer may extend the Test Plan by such reasonable period or periods as the Parties may reasonably agree and require the Supplier to rectify the cause of the Test Issue and re-submit the Deliverables (or the relevant part) to Testing; or</w:t>
      </w:r>
    </w:p>
    <w:p w14:paraId="000BA5C2" w14:textId="77777777" w:rsidR="000760CA" w:rsidRDefault="000760CA" w:rsidP="00B4329E">
      <w:pPr>
        <w:pStyle w:val="FFWLevel4"/>
      </w:pPr>
      <w:r>
        <w:t>where the failure to satisfy the Test Success Criteria results, or is likely to result, in the failure (in whole or in part) by the Supplier to meet a Milestone then</w:t>
      </w:r>
      <w:r w:rsidR="00486419">
        <w:t>,</w:t>
      </w:r>
      <w:r>
        <w:t xml:space="preserve"> without prejudice to the Customer’s other rights and remedies, such failure shall constitute a Notifiable Default for the purposes of Clause</w:t>
      </w:r>
      <w:r w:rsidR="00B9095B">
        <w:t xml:space="preserve"> 3</w:t>
      </w:r>
      <w:r w:rsidR="00F56456">
        <w:t>6</w:t>
      </w:r>
      <w:r w:rsidR="00043A26">
        <w:t>.1</w:t>
      </w:r>
      <w:r>
        <w:t xml:space="preserve"> (Rectification Plan Process) of this Call-Off Agreement. </w:t>
      </w:r>
    </w:p>
    <w:p w14:paraId="59E2C56A" w14:textId="77777777" w:rsidR="000760CA" w:rsidRDefault="000760CA" w:rsidP="009121C1">
      <w:pPr>
        <w:pStyle w:val="FFWLevel2"/>
      </w:pPr>
      <w:r>
        <w:t>The Customer shall be entitled, without prejudice to any other rights and remedies that it has under this Call-Off Agreement, to recover from the Supplier any reasonable additional costs it may incur as a direct result of further review or re-Testing which is required for the Test Success Criteria for that Deliverable to be satisfied.</w:t>
      </w:r>
    </w:p>
    <w:p w14:paraId="6BBC475A" w14:textId="77777777" w:rsidR="000760CA" w:rsidRDefault="000760CA" w:rsidP="009121C1">
      <w:pPr>
        <w:pStyle w:val="FFWLevel1"/>
      </w:pPr>
      <w:r>
        <w:t>I</w:t>
      </w:r>
      <w:r w:rsidR="00E82E05">
        <w:t>ssue of Milestone Achievement Certificate</w:t>
      </w:r>
    </w:p>
    <w:p w14:paraId="310A38FD" w14:textId="77777777" w:rsidR="000760CA" w:rsidRDefault="000760CA" w:rsidP="00760473">
      <w:pPr>
        <w:pStyle w:val="FFWLevel2"/>
      </w:pPr>
      <w:r>
        <w:t xml:space="preserve">The Customer shall issue a Milestone Achievement Certificate in respect of a given Milestone </w:t>
      </w:r>
      <w:r w:rsidR="007A0B36">
        <w:t>upon Achievement of the Milestone Achievement Criteria.</w:t>
      </w:r>
      <w:r>
        <w:t xml:space="preserve"> </w:t>
      </w:r>
    </w:p>
    <w:p w14:paraId="70390DF6" w14:textId="77777777" w:rsidR="000760CA" w:rsidRPr="0035536E" w:rsidRDefault="000760CA" w:rsidP="005D5999">
      <w:pPr>
        <w:pStyle w:val="FFWLevel2"/>
      </w:pPr>
      <w:r w:rsidRPr="0035536E">
        <w:t xml:space="preserve">The grant of a Milestone Achievement Certificate shall entitle the Supplier to the receipt of a payment </w:t>
      </w:r>
      <w:r w:rsidR="004F0D5E" w:rsidRPr="00FD74E3">
        <w:t>(if any)</w:t>
      </w:r>
      <w:r w:rsidR="004F0D5E" w:rsidRPr="0035536E">
        <w:t xml:space="preserve"> </w:t>
      </w:r>
      <w:r w:rsidRPr="0035536E">
        <w:t>in respect of that Milestone in accordance with the provisions of Schedule 3.1 (Charges and Invoicing).</w:t>
      </w:r>
    </w:p>
    <w:p w14:paraId="57D97E37" w14:textId="77777777" w:rsidR="000760CA" w:rsidRDefault="000760CA" w:rsidP="005D5999">
      <w:pPr>
        <w:pStyle w:val="FFWLevel2"/>
      </w:pPr>
      <w:bookmarkStart w:id="6" w:name="_Ref383012944"/>
      <w:r>
        <w:t>If a Milestone is not Achieved, the Customer shall promptly issue a report to the Supplier setting out:</w:t>
      </w:r>
      <w:bookmarkEnd w:id="6"/>
    </w:p>
    <w:p w14:paraId="4DCBFAE4" w14:textId="77777777" w:rsidR="000760CA" w:rsidRDefault="000760CA" w:rsidP="00B4329E">
      <w:pPr>
        <w:pStyle w:val="FFWLevel4"/>
      </w:pPr>
      <w:r>
        <w:t>the applicable Test Issues; and</w:t>
      </w:r>
    </w:p>
    <w:p w14:paraId="2564E0C9" w14:textId="77777777" w:rsidR="000760CA" w:rsidRDefault="000760CA" w:rsidP="00B4329E">
      <w:pPr>
        <w:pStyle w:val="FFWLevel4"/>
      </w:pPr>
      <w:proofErr w:type="gramStart"/>
      <w:r>
        <w:lastRenderedPageBreak/>
        <w:t>any</w:t>
      </w:r>
      <w:proofErr w:type="gramEnd"/>
      <w:r>
        <w:t xml:space="preserve"> other reasons for the relevant Milestone not being Achieved.</w:t>
      </w:r>
    </w:p>
    <w:p w14:paraId="2A103E56" w14:textId="77777777" w:rsidR="000760CA" w:rsidRDefault="000760CA" w:rsidP="005D5999">
      <w:pPr>
        <w:pStyle w:val="FFWLevel2"/>
      </w:pPr>
      <w:r>
        <w:t xml:space="preserve">If there are Test Issues but these do not exceed the Test Issues Threshold, then provided there are no Material Test Issues, the Customer shall issue a Milestone Achievement Certificate.  </w:t>
      </w:r>
    </w:p>
    <w:p w14:paraId="4C342F60" w14:textId="77777777" w:rsidR="000760CA" w:rsidRDefault="000760CA" w:rsidP="005D5999">
      <w:pPr>
        <w:pStyle w:val="FFWLevel2"/>
      </w:pPr>
      <w:r>
        <w:t xml:space="preserve">If there is one or more Material Test Issue(s), the Customer shall refuse to issue a Milestone Achievement Certificate and, without prejudice to the Customer’s other rights and remedies, such failure shall constitute a Notifiable Default for the purposes of Clause </w:t>
      </w:r>
      <w:r w:rsidR="00DA112E">
        <w:t>3</w:t>
      </w:r>
      <w:r w:rsidR="00FB26E4">
        <w:t>4</w:t>
      </w:r>
      <w:r>
        <w:t>.1 (Rectification Plan Process).</w:t>
      </w:r>
    </w:p>
    <w:p w14:paraId="090A5051" w14:textId="77777777" w:rsidR="000760CA" w:rsidRDefault="000760CA" w:rsidP="005D5999">
      <w:pPr>
        <w:pStyle w:val="FFWLevel2"/>
      </w:pPr>
      <w:r>
        <w:t>If there are Test Iss</w:t>
      </w:r>
      <w:r w:rsidR="004A5F58">
        <w:t>ues which exceed the Test Issue</w:t>
      </w:r>
      <w:r>
        <w:t xml:space="preserve"> Threshold but there are no Material Test Issues, the Customer may at its discretion (without waiving any rights in relation to the other options) choose to issue a Milestone Achievement Certificate conditional on the remediation of the Test Issues in accordance with an agreed Rectification Plan provided that:</w:t>
      </w:r>
    </w:p>
    <w:p w14:paraId="6BB7F01E" w14:textId="77777777" w:rsidR="000760CA" w:rsidRDefault="000760CA" w:rsidP="00B4329E">
      <w:pPr>
        <w:pStyle w:val="FFWLevel4"/>
      </w:pPr>
      <w:r>
        <w:t xml:space="preserve">any Rectification Plan shall be agreed before the issue of a conditional Milestone Achievement Certificate unless the Customer agrees otherwise (in which case the Supplier shall submit a Rectification Plan for approval by the Customer within 10 Working Days of receipt of the Customer’s report pursuant to Paragraph </w:t>
      </w:r>
      <w:r>
        <w:fldChar w:fldCharType="begin"/>
      </w:r>
      <w:r>
        <w:instrText xml:space="preserve"> REF _Ref383012944 \w \h </w:instrText>
      </w:r>
      <w:r>
        <w:fldChar w:fldCharType="separate"/>
      </w:r>
      <w:r w:rsidR="004F29A6">
        <w:t>12.3</w:t>
      </w:r>
      <w:r>
        <w:fldChar w:fldCharType="end"/>
      </w:r>
      <w:r>
        <w:t>); and</w:t>
      </w:r>
    </w:p>
    <w:p w14:paraId="0A838DB0" w14:textId="77777777" w:rsidR="000760CA" w:rsidRDefault="000760CA" w:rsidP="00B4329E">
      <w:pPr>
        <w:pStyle w:val="FFWLevel4"/>
      </w:pPr>
      <w:proofErr w:type="gramStart"/>
      <w:r>
        <w:t>where</w:t>
      </w:r>
      <w:proofErr w:type="gramEnd"/>
      <w:r>
        <w:t xml:space="preserve"> the Customer issues a conditional Milestone Achievement Certificate, it may (but shall not be obliged to) revise the failed Milestone Date and any subsequent Milestone Date.</w:t>
      </w:r>
    </w:p>
    <w:p w14:paraId="73DF43DE" w14:textId="77777777" w:rsidR="000760CA" w:rsidRDefault="000760CA" w:rsidP="00955BA8">
      <w:pPr>
        <w:pStyle w:val="FFWLevel3"/>
        <w:numPr>
          <w:ilvl w:val="0"/>
          <w:numId w:val="0"/>
        </w:numPr>
        <w:ind w:left="794"/>
      </w:pPr>
    </w:p>
    <w:p w14:paraId="573B9EEC" w14:textId="77777777" w:rsidR="000760CA" w:rsidRDefault="000760CA" w:rsidP="005D7E17">
      <w:pPr>
        <w:pStyle w:val="FFWSchedule"/>
        <w:numPr>
          <w:ilvl w:val="0"/>
          <w:numId w:val="0"/>
        </w:numPr>
      </w:pPr>
      <w:r>
        <w:lastRenderedPageBreak/>
        <w:t>Annex 1</w:t>
      </w:r>
    </w:p>
    <w:p w14:paraId="254CA691" w14:textId="77777777" w:rsidR="000760CA" w:rsidRPr="00B4329E" w:rsidRDefault="000760CA" w:rsidP="00BD071D">
      <w:pPr>
        <w:pStyle w:val="FFWScheduleSection"/>
        <w:rPr>
          <w:b/>
        </w:rPr>
      </w:pPr>
      <w:r w:rsidRPr="00B4329E">
        <w:rPr>
          <w:b/>
        </w:rPr>
        <w:t>Test Issues – Severity Levels</w:t>
      </w:r>
    </w:p>
    <w:p w14:paraId="089ED28F" w14:textId="77777777" w:rsidR="000760CA" w:rsidRDefault="000760CA" w:rsidP="00955BA8">
      <w:pPr>
        <w:pStyle w:val="FFWScheduleLevel1"/>
      </w:pPr>
      <w:r w:rsidRPr="005D7E17">
        <w:rPr>
          <w:b/>
          <w:bCs/>
        </w:rPr>
        <w:t>Severity Level 1 Test Issue:</w:t>
      </w:r>
      <w:r>
        <w:t xml:space="preserve"> a Test Issue that causes non-recoverable conditions, e.g. it is not possible to continue using a Component, a Component crashes, there is database or file corruption, or data loss;</w:t>
      </w:r>
    </w:p>
    <w:p w14:paraId="50006F2C" w14:textId="77777777" w:rsidR="000760CA" w:rsidRDefault="000760CA" w:rsidP="00955BA8">
      <w:pPr>
        <w:pStyle w:val="FFWScheduleLevel1"/>
      </w:pPr>
      <w:r w:rsidRPr="005D7E17">
        <w:rPr>
          <w:b/>
          <w:bCs/>
        </w:rPr>
        <w:t>Severity Level 2 Test Issue:</w:t>
      </w:r>
      <w:r>
        <w:t xml:space="preserve"> a Test Issue for which, as reasonably determined by the Customer, there is no practicable workaround available, and which:</w:t>
      </w:r>
    </w:p>
    <w:p w14:paraId="3BB5BFCE" w14:textId="77777777" w:rsidR="000760CA" w:rsidRDefault="000760CA" w:rsidP="00B4329E">
      <w:pPr>
        <w:pStyle w:val="FFWScheduleLevel4"/>
      </w:pPr>
      <w:r>
        <w:t xml:space="preserve">causes a Component to become unusable; </w:t>
      </w:r>
    </w:p>
    <w:p w14:paraId="468C0CFD" w14:textId="77777777" w:rsidR="000760CA" w:rsidRDefault="000760CA" w:rsidP="00B4329E">
      <w:pPr>
        <w:pStyle w:val="FFWScheduleLevel4"/>
      </w:pPr>
      <w:r>
        <w:t xml:space="preserve">causes a lack of functionality, or unexpected functionality, that has an impact on the current Test; or </w:t>
      </w:r>
    </w:p>
    <w:p w14:paraId="05DB26DF" w14:textId="77777777" w:rsidR="000760CA" w:rsidRDefault="000760CA" w:rsidP="00B4329E">
      <w:pPr>
        <w:pStyle w:val="FFWScheduleLevel4"/>
      </w:pPr>
      <w:r>
        <w:t>has an adverse impact on any other Component(s) or any other area of the Services;</w:t>
      </w:r>
    </w:p>
    <w:p w14:paraId="436EEE23" w14:textId="77777777" w:rsidR="000760CA" w:rsidRDefault="000760CA" w:rsidP="005C0DE4">
      <w:pPr>
        <w:pStyle w:val="FFWScheduleLevel1"/>
      </w:pPr>
      <w:r w:rsidRPr="005D7E17">
        <w:rPr>
          <w:b/>
          <w:bCs/>
        </w:rPr>
        <w:t>Severity Level 3 Test Issue:</w:t>
      </w:r>
      <w:r>
        <w:t xml:space="preserve"> a Test Issue which:</w:t>
      </w:r>
    </w:p>
    <w:p w14:paraId="11B2863D" w14:textId="77777777" w:rsidR="000760CA" w:rsidRDefault="000760CA" w:rsidP="00B4329E">
      <w:pPr>
        <w:pStyle w:val="FFWScheduleLevel4"/>
      </w:pPr>
      <w:r>
        <w:t xml:space="preserve">causes a Component to become unusable; </w:t>
      </w:r>
    </w:p>
    <w:p w14:paraId="08D49D9E" w14:textId="77777777" w:rsidR="000760CA" w:rsidRDefault="000760CA" w:rsidP="00B4329E">
      <w:pPr>
        <w:pStyle w:val="FFWScheduleLevel4"/>
      </w:pPr>
      <w:r>
        <w:t xml:space="preserve">causes a lack of functionality, or unexpected functionality, but which does not impact on the current Test; or </w:t>
      </w:r>
    </w:p>
    <w:p w14:paraId="5FAF6680" w14:textId="77777777" w:rsidR="000760CA" w:rsidRDefault="000760CA" w:rsidP="00B4329E">
      <w:pPr>
        <w:pStyle w:val="FFWScheduleLevel4"/>
      </w:pPr>
      <w:r>
        <w:t>has an impact on any other Component(s) or any other area of the Services</w:t>
      </w:r>
      <w:r w:rsidR="00822211">
        <w:t>,</w:t>
      </w:r>
    </w:p>
    <w:p w14:paraId="66FC2DDD" w14:textId="77777777" w:rsidR="000760CA" w:rsidRDefault="000760CA" w:rsidP="003D762D">
      <w:pPr>
        <w:ind w:left="794"/>
      </w:pPr>
      <w:proofErr w:type="gramStart"/>
      <w:r w:rsidRPr="005C0DE4">
        <w:t>but</w:t>
      </w:r>
      <w:proofErr w:type="gramEnd"/>
      <w:r w:rsidRPr="005C0DE4">
        <w:t xml:space="preserve"> for which, as reasonably determined by the </w:t>
      </w:r>
      <w:r>
        <w:t>Customer</w:t>
      </w:r>
      <w:r w:rsidRPr="005C0DE4">
        <w:t>, there is a practicable workaround available</w:t>
      </w:r>
      <w:r>
        <w:t>;</w:t>
      </w:r>
    </w:p>
    <w:p w14:paraId="737870AB" w14:textId="77777777" w:rsidR="000760CA" w:rsidRDefault="000760CA" w:rsidP="005C0DE4">
      <w:pPr>
        <w:pStyle w:val="FFWScheduleLevel1"/>
      </w:pPr>
      <w:r w:rsidRPr="005D7E17">
        <w:rPr>
          <w:b/>
          <w:bCs/>
        </w:rPr>
        <w:t>Severity Level 4 Test Issue:</w:t>
      </w:r>
      <w:r>
        <w:t xml:space="preserve"> a Test Issue which causes incorrect functionality of a Component or process, but for which there is a simple, Component based, workaround, and which has no impact on the current Test, or other areas of the Services; and</w:t>
      </w:r>
    </w:p>
    <w:p w14:paraId="6E8733D9" w14:textId="77777777" w:rsidR="000760CA" w:rsidRDefault="000760CA" w:rsidP="005C0DE4">
      <w:pPr>
        <w:pStyle w:val="FFWScheduleLevel1"/>
        <w:sectPr w:rsidR="000760CA" w:rsidSect="00CA4913">
          <w:footerReference w:type="default" r:id="rId14"/>
          <w:endnotePr>
            <w:numFmt w:val="decimal"/>
          </w:endnotePr>
          <w:pgSz w:w="11909" w:h="16834" w:code="9"/>
          <w:pgMar w:top="1797" w:right="1440" w:bottom="1440" w:left="1440" w:header="720" w:footer="720" w:gutter="0"/>
          <w:paperSrc w:first="1" w:other="1"/>
          <w:pgNumType w:start="1"/>
          <w:cols w:space="720"/>
          <w:noEndnote/>
          <w:docGrid w:linePitch="272"/>
        </w:sectPr>
      </w:pPr>
      <w:r w:rsidRPr="005D7E17">
        <w:rPr>
          <w:b/>
          <w:bCs/>
        </w:rPr>
        <w:t>Severity Level 5 Test Issue:</w:t>
      </w:r>
      <w:r>
        <w:t xml:space="preserve"> a Test Issue that causes a minor problem, for which no workaround is required, and which has no impact on the current Test, or other areas of the Services.</w:t>
      </w:r>
    </w:p>
    <w:p w14:paraId="53DD030B" w14:textId="77777777" w:rsidR="000760CA" w:rsidRDefault="000760CA" w:rsidP="005C0DE4">
      <w:pPr>
        <w:pStyle w:val="FFWSchedule"/>
        <w:numPr>
          <w:ilvl w:val="0"/>
          <w:numId w:val="0"/>
        </w:numPr>
      </w:pPr>
      <w:r>
        <w:lastRenderedPageBreak/>
        <w:t>Annex 2</w:t>
      </w:r>
    </w:p>
    <w:p w14:paraId="60CA9689" w14:textId="77777777" w:rsidR="000760CA" w:rsidRPr="00B4329E" w:rsidRDefault="000760CA" w:rsidP="00BD071D">
      <w:pPr>
        <w:pStyle w:val="FFWScheduleSection"/>
        <w:rPr>
          <w:b/>
        </w:rPr>
      </w:pPr>
      <w:r w:rsidRPr="00B4329E">
        <w:rPr>
          <w:b/>
        </w:rPr>
        <w:t>Test Certificate</w:t>
      </w:r>
    </w:p>
    <w:p w14:paraId="56FDE1EE" w14:textId="77777777" w:rsidR="000760CA" w:rsidRDefault="000760CA" w:rsidP="00BD071D">
      <w:pPr>
        <w:pStyle w:val="BodyText"/>
      </w:pPr>
      <w:r>
        <w:t>To:</w:t>
      </w:r>
      <w:r>
        <w:tab/>
      </w:r>
      <w:r>
        <w:tab/>
      </w:r>
      <w:r w:rsidRPr="00BD071D">
        <w:rPr>
          <w:b/>
        </w:rPr>
        <w:t>[NAME OF SUPPLIER]</w:t>
      </w:r>
      <w:r>
        <w:t xml:space="preserve"> </w:t>
      </w:r>
    </w:p>
    <w:p w14:paraId="64D15155" w14:textId="77777777" w:rsidR="000760CA" w:rsidRDefault="000760CA" w:rsidP="00BD071D">
      <w:pPr>
        <w:pStyle w:val="BodyText"/>
      </w:pPr>
      <w:r>
        <w:t>FROM:</w:t>
      </w:r>
      <w:r>
        <w:tab/>
      </w:r>
      <w:r>
        <w:tab/>
      </w:r>
      <w:r w:rsidRPr="00BD071D">
        <w:rPr>
          <w:b/>
        </w:rPr>
        <w:t xml:space="preserve">[NAME OF </w:t>
      </w:r>
      <w:r>
        <w:rPr>
          <w:b/>
        </w:rPr>
        <w:t>CUSTOMER</w:t>
      </w:r>
      <w:r w:rsidRPr="00BD071D">
        <w:rPr>
          <w:b/>
        </w:rPr>
        <w:t>]</w:t>
      </w:r>
    </w:p>
    <w:p w14:paraId="4D2A1CF8" w14:textId="77777777" w:rsidR="000760CA" w:rsidRPr="00BD071D" w:rsidRDefault="000760CA" w:rsidP="00BD071D">
      <w:pPr>
        <w:pStyle w:val="BodyText"/>
        <w:rPr>
          <w:b/>
        </w:rPr>
      </w:pPr>
      <w:r w:rsidRPr="00BD071D">
        <w:rPr>
          <w:b/>
        </w:rPr>
        <w:t>[Date]</w:t>
      </w:r>
    </w:p>
    <w:p w14:paraId="63A62FEE" w14:textId="77777777" w:rsidR="000760CA" w:rsidRDefault="000760CA" w:rsidP="00BD071D">
      <w:pPr>
        <w:pStyle w:val="BodyText"/>
      </w:pPr>
      <w:r>
        <w:t>Dear Sirs,</w:t>
      </w:r>
    </w:p>
    <w:p w14:paraId="7989B57E" w14:textId="77777777" w:rsidR="000760CA" w:rsidRPr="00BD071D" w:rsidRDefault="000760CA" w:rsidP="00BD071D">
      <w:pPr>
        <w:pStyle w:val="BodyText"/>
        <w:jc w:val="center"/>
        <w:rPr>
          <w:b/>
        </w:rPr>
      </w:pPr>
      <w:r w:rsidRPr="00BD071D">
        <w:rPr>
          <w:b/>
        </w:rPr>
        <w:t>TEST CERTIFICATE</w:t>
      </w:r>
    </w:p>
    <w:p w14:paraId="3304A287" w14:textId="77777777" w:rsidR="000760CA" w:rsidRDefault="000760CA" w:rsidP="00BD071D">
      <w:pPr>
        <w:pStyle w:val="BodyText"/>
      </w:pPr>
      <w:r>
        <w:t xml:space="preserve">Deliverables: </w:t>
      </w:r>
      <w:r w:rsidRPr="00BD071D">
        <w:rPr>
          <w:b/>
        </w:rPr>
        <w:t>[insert description of Deliverables]</w:t>
      </w:r>
    </w:p>
    <w:p w14:paraId="53DBE358" w14:textId="77777777" w:rsidR="000760CA" w:rsidRPr="00BD071D" w:rsidRDefault="000760CA" w:rsidP="00BD071D">
      <w:pPr>
        <w:pStyle w:val="BodyText"/>
      </w:pPr>
      <w:r>
        <w:t xml:space="preserve">We refer to the agreement between the </w:t>
      </w:r>
      <w:r w:rsidRPr="00BD071D">
        <w:rPr>
          <w:b/>
        </w:rPr>
        <w:t xml:space="preserve">[name of </w:t>
      </w:r>
      <w:r>
        <w:rPr>
          <w:b/>
        </w:rPr>
        <w:t>Customer</w:t>
      </w:r>
      <w:r w:rsidRPr="00BD071D">
        <w:rPr>
          <w:b/>
        </w:rPr>
        <w:t>]</w:t>
      </w:r>
      <w:r>
        <w:t xml:space="preserve"> (the </w:t>
      </w:r>
      <w:r>
        <w:rPr>
          <w:b/>
        </w:rPr>
        <w:t>"Customer"</w:t>
      </w:r>
      <w:r w:rsidRPr="00434729">
        <w:t>)</w:t>
      </w:r>
      <w:r>
        <w:t xml:space="preserve"> and </w:t>
      </w:r>
      <w:r w:rsidRPr="00BD071D">
        <w:rPr>
          <w:b/>
        </w:rPr>
        <w:t>[name of Supplier]</w:t>
      </w:r>
      <w:r>
        <w:t xml:space="preserve"> (the </w:t>
      </w:r>
      <w:r>
        <w:rPr>
          <w:b/>
        </w:rPr>
        <w:t>"</w:t>
      </w:r>
      <w:r w:rsidRPr="00BD071D">
        <w:rPr>
          <w:b/>
        </w:rPr>
        <w:t>Supplier</w:t>
      </w:r>
      <w:r>
        <w:rPr>
          <w:b/>
        </w:rPr>
        <w:t>"</w:t>
      </w:r>
      <w:r w:rsidRPr="00472928">
        <w:t>)</w:t>
      </w:r>
      <w:r>
        <w:t xml:space="preserve"> dated </w:t>
      </w:r>
      <w:r w:rsidRPr="00BD071D">
        <w:rPr>
          <w:b/>
        </w:rPr>
        <w:t>[date]</w:t>
      </w:r>
      <w:r>
        <w:rPr>
          <w:b/>
        </w:rPr>
        <w:t xml:space="preserve"> </w:t>
      </w:r>
      <w:r>
        <w:t xml:space="preserve">for the provision of </w:t>
      </w:r>
      <w:r w:rsidRPr="00434729">
        <w:rPr>
          <w:b/>
        </w:rPr>
        <w:t>[</w:t>
      </w:r>
      <w:r>
        <w:rPr>
          <w:b/>
        </w:rPr>
        <w:t xml:space="preserve">description of </w:t>
      </w:r>
      <w:r w:rsidRPr="00434729">
        <w:rPr>
          <w:b/>
        </w:rPr>
        <w:t>services]</w:t>
      </w:r>
      <w:r>
        <w:t xml:space="preserve"> (the </w:t>
      </w:r>
      <w:r w:rsidRPr="00434729">
        <w:rPr>
          <w:b/>
        </w:rPr>
        <w:t>"Call-Off Agreement"</w:t>
      </w:r>
      <w:r>
        <w:t>).</w:t>
      </w:r>
    </w:p>
    <w:p w14:paraId="35AD79B1" w14:textId="77777777" w:rsidR="000760CA" w:rsidRDefault="000760CA" w:rsidP="00BD071D">
      <w:pPr>
        <w:pStyle w:val="BodyText"/>
      </w:pPr>
      <w:r>
        <w:t>Capitalised terms used in this certificate have the meanings given to them in Schedule 1 (Definitions) or Schedule 2.</w:t>
      </w:r>
      <w:r w:rsidR="00207D3D">
        <w:t>2</w:t>
      </w:r>
      <w:r>
        <w:t xml:space="preserve"> (Testing Procedures) to the Call-Off Agreement.</w:t>
      </w:r>
    </w:p>
    <w:p w14:paraId="5B224328" w14:textId="77777777" w:rsidR="000760CA" w:rsidRDefault="000760CA" w:rsidP="00BD071D">
      <w:pPr>
        <w:pStyle w:val="BodyText"/>
      </w:pPr>
      <w:r>
        <w:t>[We confirm that the Deliverables listed above have been tested successfully in accordance with the Test Plan relevant to those Deliverables.]</w:t>
      </w:r>
    </w:p>
    <w:p w14:paraId="4C7736CA" w14:textId="77777777" w:rsidR="000760CA" w:rsidRPr="00BD071D" w:rsidRDefault="000760CA" w:rsidP="00BD071D">
      <w:pPr>
        <w:pStyle w:val="BodyText"/>
        <w:rPr>
          <w:b/>
        </w:rPr>
      </w:pPr>
      <w:r w:rsidRPr="00BD071D">
        <w:rPr>
          <w:b/>
        </w:rPr>
        <w:t>OR</w:t>
      </w:r>
    </w:p>
    <w:p w14:paraId="147DB462" w14:textId="77777777" w:rsidR="000760CA" w:rsidRDefault="000760CA" w:rsidP="00BD071D">
      <w:pPr>
        <w:pStyle w:val="BodyText"/>
      </w:pPr>
      <w:r>
        <w:t>[This Test Certificate is issued pursuant to Paragraph 1</w:t>
      </w:r>
      <w:r w:rsidR="00822211">
        <w:t>1</w:t>
      </w:r>
      <w:r>
        <w:t>.1 of Schedule 2.</w:t>
      </w:r>
      <w:r w:rsidR="00207D3D">
        <w:t>2</w:t>
      </w:r>
      <w:r>
        <w:t xml:space="preserve"> (Testing Procedures) to the Call-Off Agreement on the condition that any Test Issues are remedied in accordance with the Rectification Plan attached to this certificate.]*</w:t>
      </w:r>
    </w:p>
    <w:p w14:paraId="357DD4A4" w14:textId="77777777" w:rsidR="000760CA" w:rsidRDefault="000760CA" w:rsidP="00BD071D">
      <w:pPr>
        <w:pStyle w:val="BodyText"/>
      </w:pPr>
      <w:r>
        <w:t>*delete as appropriate</w:t>
      </w:r>
    </w:p>
    <w:p w14:paraId="37536488" w14:textId="77777777" w:rsidR="000760CA" w:rsidRDefault="000760CA" w:rsidP="00BD071D">
      <w:pPr>
        <w:pStyle w:val="BodyText"/>
      </w:pPr>
      <w:r>
        <w:t>Yours faithfully</w:t>
      </w:r>
    </w:p>
    <w:p w14:paraId="15447DCA" w14:textId="77777777" w:rsidR="000760CA" w:rsidRPr="00BD071D" w:rsidRDefault="000760CA" w:rsidP="00BD071D">
      <w:pPr>
        <w:pStyle w:val="BodyText"/>
        <w:rPr>
          <w:b/>
        </w:rPr>
      </w:pPr>
      <w:r w:rsidRPr="00BD071D">
        <w:rPr>
          <w:b/>
        </w:rPr>
        <w:t>[Name]</w:t>
      </w:r>
    </w:p>
    <w:p w14:paraId="7F9A73B0" w14:textId="77777777" w:rsidR="000760CA" w:rsidRPr="00BD071D" w:rsidRDefault="000760CA" w:rsidP="00BD071D">
      <w:pPr>
        <w:pStyle w:val="BodyText"/>
        <w:rPr>
          <w:b/>
        </w:rPr>
      </w:pPr>
      <w:r w:rsidRPr="00BD071D">
        <w:rPr>
          <w:b/>
        </w:rPr>
        <w:t>[Position]</w:t>
      </w:r>
    </w:p>
    <w:p w14:paraId="635527D0" w14:textId="77777777" w:rsidR="000760CA" w:rsidRDefault="000760CA" w:rsidP="00325CBD">
      <w:pPr>
        <w:pStyle w:val="BodyText"/>
        <w:jc w:val="left"/>
        <w:rPr>
          <w:b/>
        </w:rPr>
      </w:pPr>
      <w:proofErr w:type="gramStart"/>
      <w:r>
        <w:t>acting</w:t>
      </w:r>
      <w:proofErr w:type="gramEnd"/>
      <w:r>
        <w:t xml:space="preserve"> on behalf of</w:t>
      </w:r>
      <w:r w:rsidRPr="005D7E17">
        <w:t xml:space="preserve"> </w:t>
      </w:r>
      <w:r w:rsidRPr="00BD071D">
        <w:rPr>
          <w:b/>
        </w:rPr>
        <w:t xml:space="preserve">[name of </w:t>
      </w:r>
      <w:r>
        <w:rPr>
          <w:b/>
        </w:rPr>
        <w:t>the Customer</w:t>
      </w:r>
      <w:r w:rsidRPr="00BD071D">
        <w:rPr>
          <w:b/>
        </w:rPr>
        <w:t>]</w:t>
      </w:r>
    </w:p>
    <w:p w14:paraId="54E54096" w14:textId="77777777" w:rsidR="000760CA" w:rsidRDefault="000760CA" w:rsidP="00325CBD">
      <w:pPr>
        <w:pStyle w:val="BodyText"/>
        <w:jc w:val="left"/>
        <w:rPr>
          <w:b/>
        </w:rPr>
        <w:sectPr w:rsidR="000760CA" w:rsidSect="005D5999">
          <w:endnotePr>
            <w:numFmt w:val="decimal"/>
          </w:endnotePr>
          <w:pgSz w:w="11909" w:h="16834" w:code="9"/>
          <w:pgMar w:top="1797" w:right="1440" w:bottom="1440" w:left="1440" w:header="720" w:footer="720" w:gutter="0"/>
          <w:paperSrc w:first="1" w:other="1"/>
          <w:cols w:space="720"/>
          <w:noEndnote/>
          <w:docGrid w:linePitch="272"/>
        </w:sectPr>
      </w:pPr>
    </w:p>
    <w:p w14:paraId="79EB9527" w14:textId="77777777" w:rsidR="000760CA" w:rsidRDefault="000760CA" w:rsidP="00325CBD">
      <w:pPr>
        <w:pStyle w:val="FFWSchedule"/>
        <w:numPr>
          <w:ilvl w:val="0"/>
          <w:numId w:val="0"/>
        </w:numPr>
      </w:pPr>
      <w:r>
        <w:lastRenderedPageBreak/>
        <w:t>Annex 3</w:t>
      </w:r>
    </w:p>
    <w:p w14:paraId="5DC5F120" w14:textId="77777777" w:rsidR="000760CA" w:rsidRPr="00BD071D" w:rsidRDefault="000760CA" w:rsidP="00BD071D">
      <w:pPr>
        <w:pStyle w:val="FFWLevel3"/>
        <w:numPr>
          <w:ilvl w:val="0"/>
          <w:numId w:val="0"/>
        </w:numPr>
        <w:ind w:left="794" w:hanging="794"/>
        <w:rPr>
          <w:b/>
        </w:rPr>
      </w:pPr>
      <w:r w:rsidRPr="00BD071D">
        <w:rPr>
          <w:b/>
        </w:rPr>
        <w:t>Milestone Achievement Certificate</w:t>
      </w:r>
    </w:p>
    <w:p w14:paraId="0DC0517D" w14:textId="77777777" w:rsidR="000760CA" w:rsidRDefault="000760CA" w:rsidP="00BD071D">
      <w:pPr>
        <w:pStyle w:val="BodyText"/>
      </w:pPr>
      <w:r>
        <w:t>To:</w:t>
      </w:r>
      <w:r>
        <w:tab/>
      </w:r>
      <w:r>
        <w:tab/>
      </w:r>
      <w:r w:rsidRPr="00BD071D">
        <w:rPr>
          <w:b/>
        </w:rPr>
        <w:t xml:space="preserve">[NAME OF SUPPLIER] </w:t>
      </w:r>
    </w:p>
    <w:p w14:paraId="2602DB5D" w14:textId="77777777" w:rsidR="000760CA" w:rsidRDefault="000760CA" w:rsidP="00BD071D">
      <w:pPr>
        <w:pStyle w:val="BodyText"/>
      </w:pPr>
      <w:r>
        <w:t>FROM:</w:t>
      </w:r>
      <w:r>
        <w:tab/>
      </w:r>
      <w:r>
        <w:tab/>
      </w:r>
      <w:r w:rsidRPr="00BD071D">
        <w:rPr>
          <w:b/>
        </w:rPr>
        <w:t xml:space="preserve">[NAME OF </w:t>
      </w:r>
      <w:r>
        <w:rPr>
          <w:b/>
        </w:rPr>
        <w:t>CUSTOMER</w:t>
      </w:r>
      <w:r w:rsidRPr="00BD071D">
        <w:rPr>
          <w:b/>
        </w:rPr>
        <w:t>]</w:t>
      </w:r>
    </w:p>
    <w:p w14:paraId="56A6460A" w14:textId="77777777" w:rsidR="000760CA" w:rsidRPr="008A6289" w:rsidRDefault="000760CA" w:rsidP="00BD071D">
      <w:pPr>
        <w:pStyle w:val="BodyText"/>
        <w:rPr>
          <w:b/>
        </w:rPr>
      </w:pPr>
      <w:r w:rsidRPr="008A6289">
        <w:rPr>
          <w:b/>
        </w:rPr>
        <w:t>[Date]</w:t>
      </w:r>
    </w:p>
    <w:p w14:paraId="43D9E3DF" w14:textId="77777777" w:rsidR="000760CA" w:rsidRDefault="000760CA" w:rsidP="00BD071D">
      <w:pPr>
        <w:pStyle w:val="BodyText"/>
      </w:pPr>
      <w:r>
        <w:t>Dear Sirs,</w:t>
      </w:r>
    </w:p>
    <w:p w14:paraId="1907AD9E" w14:textId="77777777" w:rsidR="000760CA" w:rsidRPr="008A6289" w:rsidRDefault="000760CA" w:rsidP="008A6289">
      <w:pPr>
        <w:pStyle w:val="BodyText"/>
        <w:jc w:val="center"/>
        <w:rPr>
          <w:b/>
        </w:rPr>
      </w:pPr>
      <w:r w:rsidRPr="008A6289">
        <w:rPr>
          <w:b/>
        </w:rPr>
        <w:t>MILESTONE ACHIEVEMENT CERTIFICATE</w:t>
      </w:r>
    </w:p>
    <w:p w14:paraId="569C4470" w14:textId="77777777" w:rsidR="000760CA" w:rsidRDefault="000760CA" w:rsidP="00BD071D">
      <w:pPr>
        <w:pStyle w:val="BodyText"/>
      </w:pPr>
      <w:r>
        <w:t xml:space="preserve">Milestone: </w:t>
      </w:r>
      <w:r w:rsidRPr="008A6289">
        <w:rPr>
          <w:b/>
        </w:rPr>
        <w:t>[insert description of Milestone]</w:t>
      </w:r>
    </w:p>
    <w:p w14:paraId="43FA65D0" w14:textId="77777777" w:rsidR="000760CA" w:rsidRDefault="000760CA" w:rsidP="00BD071D">
      <w:pPr>
        <w:pStyle w:val="BodyText"/>
      </w:pPr>
      <w:r>
        <w:t xml:space="preserve">We refer to the agreement between the </w:t>
      </w:r>
      <w:r w:rsidRPr="00325CBD">
        <w:rPr>
          <w:b/>
        </w:rPr>
        <w:t xml:space="preserve">[name of </w:t>
      </w:r>
      <w:r>
        <w:rPr>
          <w:b/>
        </w:rPr>
        <w:t>Customer</w:t>
      </w:r>
      <w:r w:rsidRPr="00325CBD">
        <w:rPr>
          <w:b/>
        </w:rPr>
        <w:t>]</w:t>
      </w:r>
      <w:r>
        <w:t xml:space="preserve"> </w:t>
      </w:r>
      <w:r w:rsidRPr="00325CBD">
        <w:t>(the</w:t>
      </w:r>
      <w:r w:rsidRPr="00325CBD">
        <w:rPr>
          <w:b/>
        </w:rPr>
        <w:t xml:space="preserve"> </w:t>
      </w:r>
      <w:r>
        <w:rPr>
          <w:b/>
        </w:rPr>
        <w:t>"Customer"</w:t>
      </w:r>
      <w:r w:rsidRPr="00325CBD">
        <w:t>)</w:t>
      </w:r>
      <w:r>
        <w:t xml:space="preserve"> and [name of Supplier] </w:t>
      </w:r>
      <w:r w:rsidRPr="00325CBD">
        <w:t>(the</w:t>
      </w:r>
      <w:r w:rsidRPr="00325CBD">
        <w:rPr>
          <w:b/>
        </w:rPr>
        <w:t xml:space="preserve"> </w:t>
      </w:r>
      <w:r>
        <w:rPr>
          <w:b/>
        </w:rPr>
        <w:t>"</w:t>
      </w:r>
      <w:r w:rsidRPr="00325CBD">
        <w:rPr>
          <w:b/>
        </w:rPr>
        <w:t>Supplier</w:t>
      </w:r>
      <w:r>
        <w:rPr>
          <w:b/>
        </w:rPr>
        <w:t>"</w:t>
      </w:r>
      <w:r w:rsidRPr="00325CBD">
        <w:t>)</w:t>
      </w:r>
      <w:r>
        <w:t xml:space="preserve"> dated </w:t>
      </w:r>
      <w:r w:rsidRPr="00325CBD">
        <w:rPr>
          <w:b/>
        </w:rPr>
        <w:t>[date]</w:t>
      </w:r>
      <w:r w:rsidRPr="00434729">
        <w:t xml:space="preserve"> </w:t>
      </w:r>
      <w:r>
        <w:t xml:space="preserve">for the provision of </w:t>
      </w:r>
      <w:r w:rsidRPr="00434729">
        <w:rPr>
          <w:b/>
        </w:rPr>
        <w:t>[</w:t>
      </w:r>
      <w:r>
        <w:rPr>
          <w:b/>
        </w:rPr>
        <w:t xml:space="preserve">description of </w:t>
      </w:r>
      <w:r w:rsidRPr="00434729">
        <w:rPr>
          <w:b/>
        </w:rPr>
        <w:t>services]</w:t>
      </w:r>
      <w:r>
        <w:t xml:space="preserve"> (the </w:t>
      </w:r>
      <w:r w:rsidRPr="00434729">
        <w:rPr>
          <w:b/>
        </w:rPr>
        <w:t>"Call-Off Agreement"</w:t>
      </w:r>
      <w:r>
        <w:t>).</w:t>
      </w:r>
    </w:p>
    <w:p w14:paraId="7820B054" w14:textId="77777777" w:rsidR="000760CA" w:rsidRDefault="000760CA" w:rsidP="00BD071D">
      <w:pPr>
        <w:pStyle w:val="BodyText"/>
      </w:pPr>
      <w:r>
        <w:t>Capitalised terms used in this certificate have the meanings given to them in Schedule 1 (Definitions) or Schedule 2.</w:t>
      </w:r>
      <w:r w:rsidR="00207D3D">
        <w:t>2</w:t>
      </w:r>
      <w:r>
        <w:t xml:space="preserve"> (Testing Procedures) of the Call-Off Agreement.</w:t>
      </w:r>
    </w:p>
    <w:p w14:paraId="19198991" w14:textId="77777777" w:rsidR="000760CA" w:rsidRDefault="000760CA" w:rsidP="00BD071D">
      <w:pPr>
        <w:pStyle w:val="BodyText"/>
      </w:pPr>
      <w:r>
        <w:t xml:space="preserve">[We confirm that all the Deliverables relating to Milestone </w:t>
      </w:r>
      <w:r w:rsidRPr="00325CBD">
        <w:rPr>
          <w:b/>
        </w:rPr>
        <w:t>[number]</w:t>
      </w:r>
      <w:r>
        <w:t xml:space="preserve"> have been tested successfully in accordance with the Test Plan relevant to this Milestone [or that a conditional Test Certificate has been issued in respect of those Deliverables that have not satisfied the relevant Test Success Criteria.]]*</w:t>
      </w:r>
    </w:p>
    <w:p w14:paraId="03BF4DAE" w14:textId="77777777" w:rsidR="000760CA" w:rsidRPr="00822211" w:rsidRDefault="000760CA" w:rsidP="00BD071D">
      <w:pPr>
        <w:pStyle w:val="BodyText"/>
        <w:rPr>
          <w:b/>
        </w:rPr>
      </w:pPr>
      <w:r w:rsidRPr="00822211">
        <w:rPr>
          <w:b/>
        </w:rPr>
        <w:t>OR</w:t>
      </w:r>
    </w:p>
    <w:p w14:paraId="5D13C30F" w14:textId="77777777" w:rsidR="000760CA" w:rsidRDefault="000760CA" w:rsidP="00BD071D">
      <w:pPr>
        <w:pStyle w:val="BodyText"/>
      </w:pPr>
      <w:r>
        <w:t>[This Milestone Achievement Certificate is granted pursuant to Paragraph 1</w:t>
      </w:r>
      <w:r w:rsidR="00822211">
        <w:t>2</w:t>
      </w:r>
      <w:r>
        <w:t>.1 of Schedule 2.</w:t>
      </w:r>
      <w:r w:rsidR="00207D3D">
        <w:t>2</w:t>
      </w:r>
      <w:r>
        <w:t xml:space="preserve"> (Testing Procedures) of the Call-Off Agreement on the condition that any Test Issues are remedied in accordance with the Rectification Plan attached to this certificate.]*</w:t>
      </w:r>
    </w:p>
    <w:p w14:paraId="5A2EEECA" w14:textId="77777777" w:rsidR="000760CA" w:rsidRDefault="000760CA" w:rsidP="00BD071D">
      <w:pPr>
        <w:pStyle w:val="BodyText"/>
      </w:pPr>
      <w:r>
        <w:t>[You may now issue an invoice in respect of the Milestone Payment associated with this Milestone in accordance with the provisions of Schedule 3.1 (Charges and Invoicing)]*</w:t>
      </w:r>
    </w:p>
    <w:p w14:paraId="558B9B24" w14:textId="77777777" w:rsidR="000760CA" w:rsidRDefault="000760CA" w:rsidP="00BD071D">
      <w:pPr>
        <w:pStyle w:val="BodyText"/>
      </w:pPr>
      <w:r>
        <w:t>*delete as appropriate</w:t>
      </w:r>
    </w:p>
    <w:p w14:paraId="67CB9329" w14:textId="77777777" w:rsidR="000760CA" w:rsidRDefault="000760CA" w:rsidP="00BD071D">
      <w:pPr>
        <w:pStyle w:val="BodyText"/>
      </w:pPr>
      <w:r>
        <w:t>Yours faithfully</w:t>
      </w:r>
    </w:p>
    <w:p w14:paraId="07D978FE" w14:textId="77777777" w:rsidR="000760CA" w:rsidRPr="00325CBD" w:rsidRDefault="000760CA" w:rsidP="00BD071D">
      <w:pPr>
        <w:pStyle w:val="BodyText"/>
        <w:rPr>
          <w:b/>
        </w:rPr>
      </w:pPr>
      <w:r w:rsidRPr="00325CBD">
        <w:rPr>
          <w:b/>
        </w:rPr>
        <w:t>[Name]</w:t>
      </w:r>
    </w:p>
    <w:p w14:paraId="3D036DBC" w14:textId="77777777" w:rsidR="000760CA" w:rsidRPr="00325CBD" w:rsidRDefault="000760CA" w:rsidP="00BD071D">
      <w:pPr>
        <w:pStyle w:val="BodyText"/>
        <w:rPr>
          <w:b/>
        </w:rPr>
      </w:pPr>
      <w:r w:rsidRPr="00325CBD">
        <w:rPr>
          <w:b/>
        </w:rPr>
        <w:t>[Position]</w:t>
      </w:r>
    </w:p>
    <w:p w14:paraId="47958762" w14:textId="77777777" w:rsidR="000760CA" w:rsidRDefault="000760CA" w:rsidP="00BD071D">
      <w:pPr>
        <w:pStyle w:val="BodyText"/>
      </w:pPr>
    </w:p>
    <w:p w14:paraId="4E779C62" w14:textId="77777777" w:rsidR="000760CA" w:rsidRPr="009F42F9" w:rsidRDefault="000760CA" w:rsidP="00760473">
      <w:pPr>
        <w:pStyle w:val="BodyText"/>
        <w:jc w:val="left"/>
        <w:rPr>
          <w:bCs/>
          <w:u w:val="single"/>
        </w:rPr>
      </w:pPr>
      <w:proofErr w:type="gramStart"/>
      <w:r>
        <w:t>acting</w:t>
      </w:r>
      <w:proofErr w:type="gramEnd"/>
      <w:r>
        <w:t xml:space="preserve"> on behalf of </w:t>
      </w:r>
      <w:r w:rsidRPr="00325CBD">
        <w:rPr>
          <w:b/>
        </w:rPr>
        <w:t>[</w:t>
      </w:r>
      <w:r>
        <w:rPr>
          <w:b/>
        </w:rPr>
        <w:t>name of the Customer</w:t>
      </w:r>
      <w:r w:rsidRPr="00325CBD">
        <w:rPr>
          <w:b/>
        </w:rPr>
        <w:t>]</w:t>
      </w:r>
    </w:p>
    <w:sectPr w:rsidR="000760CA" w:rsidRPr="009F42F9" w:rsidSect="00613A44">
      <w:headerReference w:type="even" r:id="rId15"/>
      <w:headerReference w:type="default" r:id="rId16"/>
      <w:footerReference w:type="default" r:id="rId17"/>
      <w:headerReference w:type="first" r:id="rId18"/>
      <w:footerReference w:type="first" r:id="rId19"/>
      <w:endnotePr>
        <w:numFmt w:val="decimal"/>
      </w:endnotePr>
      <w:pgSz w:w="11909" w:h="16834" w:code="9"/>
      <w:pgMar w:top="1152" w:right="1986" w:bottom="1584"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5D50C" w14:textId="77777777" w:rsidR="005409C9" w:rsidRDefault="005409C9" w:rsidP="00262B62">
      <w:pPr>
        <w:pStyle w:val="FFWSubtitle"/>
      </w:pPr>
      <w:r>
        <w:separator/>
      </w:r>
    </w:p>
  </w:endnote>
  <w:endnote w:type="continuationSeparator" w:id="0">
    <w:p w14:paraId="3D7DEA53" w14:textId="77777777" w:rsidR="005409C9" w:rsidRDefault="005409C9"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7B40B" w14:textId="77777777" w:rsidR="005409C9" w:rsidRPr="007B2DB3" w:rsidRDefault="008E0278" w:rsidP="00EF769A">
    <w:pPr>
      <w:tabs>
        <w:tab w:val="center" w:pos="4677"/>
        <w:tab w:val="right" w:pos="9354"/>
      </w:tabs>
    </w:pPr>
    <w:fldSimple w:instr=" REF  DMSLink.(Default).Reference  \* MERGEFORMAT " w:fldLock="1">
      <w:r w:rsidR="005409C9">
        <w:rPr>
          <w:rStyle w:val="FooterChar"/>
          <w:sz w:val="14"/>
        </w:rPr>
        <w:t>42390103 v1</w:t>
      </w:r>
    </w:fldSimple>
    <w:r w:rsidR="005409C9">
      <w:rPr>
        <w:rStyle w:val="FooterChar"/>
        <w:sz w:val="14"/>
      </w:rPr>
      <w:tab/>
    </w:r>
    <w:r w:rsidR="005409C9" w:rsidRPr="008E3B2C">
      <w:rPr>
        <w:rStyle w:val="PageNumber"/>
        <w:rFonts w:cs="Arial"/>
      </w:rPr>
      <w:fldChar w:fldCharType="begin"/>
    </w:r>
    <w:r w:rsidR="005409C9" w:rsidRPr="008E3B2C">
      <w:rPr>
        <w:rStyle w:val="PageNumber"/>
        <w:rFonts w:cs="Arial"/>
      </w:rPr>
      <w:instrText xml:space="preserve"> PAGE  \* Arabic </w:instrText>
    </w:r>
    <w:r w:rsidR="005409C9" w:rsidRPr="008E3B2C">
      <w:rPr>
        <w:rStyle w:val="PageNumber"/>
        <w:rFonts w:cs="Arial"/>
      </w:rPr>
      <w:fldChar w:fldCharType="separate"/>
    </w:r>
    <w:r w:rsidR="005409C9">
      <w:rPr>
        <w:rStyle w:val="PageNumber"/>
        <w:rFonts w:cs="Arial"/>
        <w:noProof/>
      </w:rPr>
      <w:t>22</w:t>
    </w:r>
    <w:r w:rsidR="005409C9" w:rsidRPr="008E3B2C">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02166" w14:textId="77777777" w:rsidR="005409C9" w:rsidRDefault="008E0278" w:rsidP="007C2EC2">
    <w:pPr>
      <w:pStyle w:val="Footer"/>
      <w:tabs>
        <w:tab w:val="clear" w:pos="4536"/>
        <w:tab w:val="left" w:pos="787"/>
        <w:tab w:val="right" w:pos="9029"/>
      </w:tabs>
      <w:jc w:val="left"/>
    </w:pPr>
    <w:fldSimple w:instr=" REF  DMSLink.(Default).Reference " w:fldLock="1">
      <w:r w:rsidR="005409C9">
        <w:rPr>
          <w:bCs/>
          <w:lang w:val="en-US"/>
        </w:rPr>
        <w:t>42390103 v1</w:t>
      </w:r>
    </w:fldSimple>
    <w:r w:rsidR="005409C9">
      <w:tab/>
    </w:r>
    <w:r w:rsidR="005409C9">
      <w:fldChar w:fldCharType="begin"/>
    </w:r>
    <w:r w:rsidR="005409C9">
      <w:instrText xml:space="preserve"> PAGE   \* MERGEFORMAT </w:instrText>
    </w:r>
    <w:r w:rsidR="005409C9">
      <w:fldChar w:fldCharType="separate"/>
    </w:r>
    <w:r w:rsidR="005409C9">
      <w:rPr>
        <w:noProof/>
      </w:rPr>
      <w:t>4</w:t>
    </w:r>
    <w:r w:rsidR="005409C9">
      <w:rPr>
        <w:noProof/>
      </w:rPr>
      <w:fldChar w:fldCharType="end"/>
    </w:r>
  </w:p>
  <w:p w14:paraId="5DAE17CD" w14:textId="77777777" w:rsidR="005409C9" w:rsidRPr="00E161A5" w:rsidRDefault="005409C9" w:rsidP="00E161A5">
    <w:pPr>
      <w:tabs>
        <w:tab w:val="center" w:pos="3800"/>
      </w:tabs>
      <w:spacing w:before="0"/>
      <w:jc w:val="left"/>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3D801" w14:textId="77777777" w:rsidR="0020542C" w:rsidRPr="006C52E3" w:rsidRDefault="0020542C" w:rsidP="0020542C">
    <w:pPr>
      <w:tabs>
        <w:tab w:val="center" w:pos="4513"/>
        <w:tab w:val="right" w:pos="9026"/>
      </w:tabs>
    </w:pPr>
    <w:r w:rsidRPr="006C52E3">
      <w:t>Framework Ref: RM</w:t>
    </w:r>
    <w:r>
      <w:t>6208 – Debt Management Services</w:t>
    </w:r>
    <w:r w:rsidRPr="006C52E3">
      <w:tab/>
      <w:t xml:space="preserve">                                           </w:t>
    </w:r>
  </w:p>
  <w:p w14:paraId="70427521" w14:textId="77777777" w:rsidR="005409C9" w:rsidRPr="0081208E" w:rsidRDefault="005409C9" w:rsidP="0081208E">
    <w:pPr>
      <w:pStyle w:val="Footer"/>
      <w:spacing w:before="0"/>
      <w:ind w:left="-567"/>
    </w:pPr>
    <w:r w:rsidRPr="0081208E">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lang w:eastAsia="en-GB"/>
      </w:rPr>
      <w:id w:val="71935087"/>
      <w:docPartObj>
        <w:docPartGallery w:val="Page Numbers (Bottom of Page)"/>
        <w:docPartUnique/>
      </w:docPartObj>
    </w:sdtPr>
    <w:sdtEndPr>
      <w:rPr>
        <w:noProof/>
      </w:rPr>
    </w:sdtEndPr>
    <w:sdtContent>
      <w:p w14:paraId="16485C43" w14:textId="77777777" w:rsidR="0020542C" w:rsidRPr="006C52E3" w:rsidRDefault="0020542C" w:rsidP="0020542C">
        <w:pPr>
          <w:tabs>
            <w:tab w:val="center" w:pos="4513"/>
            <w:tab w:val="right" w:pos="9026"/>
          </w:tabs>
        </w:pPr>
        <w:r w:rsidRPr="006C52E3">
          <w:t>Framework Ref: RM</w:t>
        </w:r>
        <w:r>
          <w:t>6208 – Debt Management Services</w:t>
        </w:r>
        <w:r w:rsidRPr="006C52E3">
          <w:tab/>
          <w:t xml:space="preserve">                                           </w:t>
        </w:r>
      </w:p>
      <w:p w14:paraId="71083C2C" w14:textId="75CF6F89" w:rsidR="005409C9" w:rsidRDefault="005409C9" w:rsidP="0020542C">
        <w:pPr>
          <w:pStyle w:val="Footer"/>
          <w:jc w:val="center"/>
        </w:pPr>
        <w:r>
          <w:rPr>
            <w:szCs w:val="20"/>
          </w:rPr>
          <w:tab/>
        </w:r>
        <w:r w:rsidRPr="008C7CB2">
          <w:rPr>
            <w:sz w:val="20"/>
            <w:szCs w:val="20"/>
          </w:rPr>
          <w:fldChar w:fldCharType="begin"/>
        </w:r>
        <w:r w:rsidRPr="008C7CB2">
          <w:rPr>
            <w:sz w:val="20"/>
            <w:szCs w:val="20"/>
          </w:rPr>
          <w:instrText xml:space="preserve"> PAGE   \* MERGEFORMAT </w:instrText>
        </w:r>
        <w:r w:rsidRPr="008C7CB2">
          <w:rPr>
            <w:sz w:val="20"/>
            <w:szCs w:val="20"/>
          </w:rPr>
          <w:fldChar w:fldCharType="separate"/>
        </w:r>
        <w:r w:rsidR="00222A5F">
          <w:rPr>
            <w:noProof/>
            <w:sz w:val="20"/>
            <w:szCs w:val="20"/>
          </w:rPr>
          <w:t>1</w:t>
        </w:r>
        <w:r w:rsidRPr="008C7CB2">
          <w:rPr>
            <w:noProof/>
            <w:sz w:val="20"/>
            <w:szCs w:val="20"/>
          </w:rPr>
          <w:fldChar w:fldCharType="end"/>
        </w:r>
      </w:p>
    </w:sdtContent>
  </w:sdt>
  <w:p w14:paraId="63F948E9" w14:textId="77777777" w:rsidR="005409C9" w:rsidRPr="00E161A5" w:rsidRDefault="005409C9" w:rsidP="00E161A5">
    <w:pPr>
      <w:tabs>
        <w:tab w:val="center" w:pos="3800"/>
      </w:tabs>
      <w:spacing w:before="0"/>
      <w:jc w:val="left"/>
      <w:rPr>
        <w:sz w:val="1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27C06" w14:textId="77777777" w:rsidR="005409C9" w:rsidRDefault="005409C9">
    <w:pPr>
      <w:pStyle w:val="Footer"/>
      <w:pBdr>
        <w:top w:val="single" w:sz="6" w:space="1" w:color="auto"/>
      </w:pBdr>
      <w:tabs>
        <w:tab w:val="clear" w:pos="9072"/>
        <w:tab w:val="right" w:pos="9090"/>
      </w:tabs>
      <w:jc w:val="center"/>
      <w:rPr>
        <w:sz w:val="16"/>
      </w:rPr>
    </w:pPr>
  </w:p>
  <w:p w14:paraId="195CC43B" w14:textId="77777777" w:rsidR="005409C9" w:rsidRDefault="005409C9">
    <w:pPr>
      <w:pStyle w:val="Footer"/>
      <w:pBdr>
        <w:top w:val="single" w:sz="6" w:space="1" w:color="auto"/>
      </w:pBdr>
      <w:tabs>
        <w:tab w:val="clear" w:pos="9072"/>
        <w:tab w:val="right" w:pos="9090"/>
      </w:tabs>
      <w:jc w:val="center"/>
      <w:rPr>
        <w:rStyle w:val="PageNumber"/>
        <w:rFonts w:cs="Arial"/>
      </w:rPr>
    </w:pPr>
    <w:r>
      <w:rPr>
        <w:rFonts w:ascii="Trebuchet MS" w:hAnsi="Trebuchet MS"/>
        <w:sz w:val="16"/>
      </w:rPr>
      <w:t>Model Services Agreement v1 - Schedule 6.2</w:t>
    </w:r>
    <w: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4</w:t>
    </w:r>
    <w:r>
      <w:rPr>
        <w:rStyle w:val="PageNumber"/>
        <w:rFonts w:cs="Arial"/>
      </w:rPr>
      <w:fldChar w:fldCharType="end"/>
    </w:r>
  </w:p>
  <w:p w14:paraId="16E0BAF1" w14:textId="77777777" w:rsidR="005409C9" w:rsidRDefault="005409C9">
    <w:pPr>
      <w:pStyle w:val="Footer"/>
      <w:pBdr>
        <w:top w:val="single" w:sz="6" w:space="1" w:color="auto"/>
      </w:pBdr>
      <w:tabs>
        <w:tab w:val="clear" w:pos="9072"/>
        <w:tab w:val="right" w:pos="9090"/>
      </w:tabs>
      <w:jc w:val="center"/>
      <w:rPr>
        <w:rStyle w:val="PageNumber"/>
        <w:rFonts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A67E5" w14:textId="77777777" w:rsidR="00230FFC" w:rsidRPr="006C52E3" w:rsidRDefault="00230FFC" w:rsidP="00230FFC">
    <w:pPr>
      <w:tabs>
        <w:tab w:val="center" w:pos="4513"/>
        <w:tab w:val="right" w:pos="9026"/>
      </w:tabs>
    </w:pPr>
    <w:r w:rsidRPr="006C52E3">
      <w:t>Framework Ref: RM</w:t>
    </w:r>
    <w:r>
      <w:t>6208 – Debt Management Services</w:t>
    </w:r>
    <w:r w:rsidRPr="006C52E3">
      <w:tab/>
      <w:t xml:space="preserve">                                           </w:t>
    </w:r>
  </w:p>
  <w:p w14:paraId="62A9F48E" w14:textId="690E018F" w:rsidR="005409C9" w:rsidRDefault="005409C9">
    <w:pPr>
      <w:pStyle w:val="Footer"/>
    </w:pPr>
    <w:r w:rsidRPr="0081208E">
      <w:rPr>
        <w:szCs w:val="20"/>
      </w:rPr>
      <w:fldChar w:fldCharType="begin" w:fldLock="1"/>
    </w:r>
    <w:r w:rsidRPr="0081208E">
      <w:rPr>
        <w:szCs w:val="20"/>
      </w:rPr>
      <w:instrText xml:space="preserve"> REF  DMSLink.(Default).Reference </w:instrText>
    </w:r>
    <w:r w:rsidRPr="0081208E">
      <w:rPr>
        <w:szCs w:val="20"/>
      </w:rPr>
      <w:fldChar w:fldCharType="end"/>
    </w:r>
    <w:r>
      <w:tab/>
    </w:r>
    <w:r>
      <w:tab/>
    </w:r>
    <w:r w:rsidRPr="00A101AB">
      <w:rPr>
        <w:sz w:val="20"/>
        <w:szCs w:val="20"/>
      </w:rPr>
      <w:fldChar w:fldCharType="begin"/>
    </w:r>
    <w:r w:rsidRPr="00A101AB">
      <w:rPr>
        <w:sz w:val="20"/>
        <w:szCs w:val="20"/>
      </w:rPr>
      <w:instrText xml:space="preserve"> PAGE   \* MERGEFORMAT </w:instrText>
    </w:r>
    <w:r w:rsidRPr="00A101AB">
      <w:rPr>
        <w:sz w:val="20"/>
        <w:szCs w:val="20"/>
      </w:rPr>
      <w:fldChar w:fldCharType="separate"/>
    </w:r>
    <w:r w:rsidR="00222A5F">
      <w:rPr>
        <w:noProof/>
        <w:sz w:val="20"/>
        <w:szCs w:val="20"/>
      </w:rPr>
      <w:t>11</w:t>
    </w:r>
    <w:r w:rsidRPr="00A101AB">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D141D" w14:textId="77777777" w:rsidR="005409C9" w:rsidRDefault="005409C9" w:rsidP="00262B62">
      <w:pPr>
        <w:pStyle w:val="FFWSubtitle"/>
      </w:pPr>
      <w:r>
        <w:separator/>
      </w:r>
    </w:p>
  </w:footnote>
  <w:footnote w:type="continuationSeparator" w:id="0">
    <w:p w14:paraId="51189A83" w14:textId="77777777" w:rsidR="005409C9" w:rsidRDefault="005409C9"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1971F" w14:textId="77777777" w:rsidR="005409C9" w:rsidRDefault="005409C9">
    <w:pPr>
      <w:pStyle w:val="Header"/>
    </w:pPr>
    <w:r>
      <w:rPr>
        <w:noProof/>
        <w:lang w:eastAsia="en-GB"/>
      </w:rPr>
      <mc:AlternateContent>
        <mc:Choice Requires="wps">
          <w:drawing>
            <wp:anchor distT="0" distB="0" distL="114300" distR="114300" simplePos="0" relativeHeight="251657728" behindDoc="1" locked="0" layoutInCell="0" allowOverlap="1" wp14:anchorId="2FB93DFD" wp14:editId="708BDBE3">
              <wp:simplePos x="0" y="0"/>
              <wp:positionH relativeFrom="margin">
                <wp:align>center</wp:align>
              </wp:positionH>
              <wp:positionV relativeFrom="margin">
                <wp:align>center</wp:align>
              </wp:positionV>
              <wp:extent cx="4713605" cy="1885315"/>
              <wp:effectExtent l="0" t="1276350" r="0" b="103886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713605" cy="1885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CAEA502" w14:textId="77777777" w:rsidR="005409C9" w:rsidRDefault="005409C9" w:rsidP="00363DD8">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FB93DFD" id="_x0000_t202" coordsize="21600,21600" o:spt="202" path="m,l,21600r21600,l21600,xe">
              <v:stroke joinstyle="miter"/>
              <v:path gradientshapeok="t" o:connecttype="rect"/>
            </v:shapetype>
            <v:shape id="WordArt 1" o:spid="_x0000_s1026" type="#_x0000_t202" style="position:absolute;left:0;text-align:left;margin-left:0;margin-top:0;width:371.15pt;height:148.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" o:allowincell="f" filled="f" stroked="f">
              <v:stroke joinstyle="round"/>
              <o:lock v:ext="edit" shapetype="t"/>
              <v:textbox style="mso-fit-shape-to-text:t">
                <w:txbxContent>
                  <w:p w14:paraId="5CAEA502" w14:textId="77777777" w:rsidR="005409C9" w:rsidRDefault="005409C9" w:rsidP="00363DD8">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222A5F">
      <w:rPr>
        <w:noProof/>
        <w:lang w:eastAsia="en-GB"/>
      </w:rPr>
      <w:pict w14:anchorId="407F90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371.15pt;height:148.4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F6F9" w14:textId="24D9A8E5" w:rsidR="0020542C" w:rsidRPr="00222A5F" w:rsidRDefault="0020542C" w:rsidP="0020542C">
    <w:pPr>
      <w:spacing w:before="120" w:after="120" w:line="240" w:lineRule="auto"/>
      <w:jc w:val="left"/>
      <w:rPr>
        <w:b/>
      </w:rPr>
    </w:pPr>
    <w:bookmarkStart w:id="1" w:name="_GoBack"/>
    <w:r w:rsidRPr="00222A5F">
      <w:rPr>
        <w:b/>
      </w:rPr>
      <w:t>Standard Terms, Schedule 2.2 (Testing Procedures)</w:t>
    </w:r>
  </w:p>
  <w:bookmarkEnd w:id="1"/>
  <w:p w14:paraId="0E416CF7" w14:textId="77777777" w:rsidR="00222A5F" w:rsidRPr="006C52E3" w:rsidRDefault="00222A5F" w:rsidP="00222A5F">
    <w:pPr>
      <w:pStyle w:val="Header"/>
      <w:rPr>
        <w:szCs w:val="20"/>
      </w:rPr>
    </w:pPr>
    <w:r w:rsidRPr="006C52E3">
      <w:rPr>
        <w:szCs w:val="20"/>
      </w:rPr>
      <w:t>Crown Copyright</w:t>
    </w:r>
    <w:r w:rsidRPr="006C52E3">
      <w:rPr>
        <w:szCs w:val="20"/>
        <w:lang w:eastAsia="en-GB"/>
      </w:rPr>
      <w:t xml:space="preserve"> </w:t>
    </w:r>
    <w:r>
      <w:rPr>
        <w:szCs w:val="20"/>
        <w:lang w:eastAsia="en-GB"/>
      </w:rPr>
      <w:t>2020</w:t>
    </w:r>
  </w:p>
  <w:p w14:paraId="4D312AD3" w14:textId="77777777" w:rsidR="00222A5F" w:rsidRDefault="00222A5F" w:rsidP="0020542C">
    <w:pPr>
      <w:spacing w:before="120" w:after="120" w:line="240" w:lineRule="auto"/>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DFC7C" w14:textId="7D8DD464" w:rsidR="005409C9" w:rsidRPr="008E0278" w:rsidRDefault="005409C9" w:rsidP="0020542C">
    <w:pPr>
      <w:spacing w:before="120" w:after="120" w:line="240" w:lineRule="auto"/>
      <w:jc w:val="left"/>
      <w:rPr>
        <w:b/>
      </w:rPr>
    </w:pPr>
    <w:r w:rsidRPr="008E0278">
      <w:rPr>
        <w:b/>
      </w:rPr>
      <w:t>Standard Terms</w:t>
    </w:r>
    <w:r w:rsidR="0020542C" w:rsidRPr="008E0278">
      <w:rPr>
        <w:b/>
      </w:rPr>
      <w:t>,</w:t>
    </w:r>
    <w:r w:rsidRPr="008E0278">
      <w:rPr>
        <w:b/>
      </w:rPr>
      <w:t xml:space="preserve"> Schedule 2.2 (Testing Procedures)</w:t>
    </w:r>
  </w:p>
  <w:p w14:paraId="4483E10E" w14:textId="77777777" w:rsidR="008E0278" w:rsidRPr="006C52E3" w:rsidRDefault="008E0278" w:rsidP="008E0278">
    <w:pPr>
      <w:pStyle w:val="Header"/>
      <w:rPr>
        <w:szCs w:val="20"/>
      </w:rPr>
    </w:pPr>
    <w:r w:rsidRPr="006C52E3">
      <w:rPr>
        <w:szCs w:val="20"/>
      </w:rPr>
      <w:t>Crown Copyright</w:t>
    </w:r>
    <w:r w:rsidRPr="006C52E3">
      <w:rPr>
        <w:szCs w:val="20"/>
        <w:lang w:eastAsia="en-GB"/>
      </w:rPr>
      <w:t xml:space="preserve"> </w:t>
    </w:r>
    <w:r>
      <w:rPr>
        <w:szCs w:val="20"/>
        <w:lang w:eastAsia="en-GB"/>
      </w:rPr>
      <w:t>2020</w:t>
    </w:r>
  </w:p>
  <w:p w14:paraId="550BED3F" w14:textId="77777777" w:rsidR="005409C9" w:rsidRDefault="00222A5F" w:rsidP="00EF769A">
    <w:pPr>
      <w:jc w:val="center"/>
    </w:pPr>
    <w:r>
      <w:rPr>
        <w:noProof/>
        <w:lang w:eastAsia="en-GB"/>
      </w:rPr>
      <w:pict w14:anchorId="78D81E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left:0;text-align:left;margin-left:0;margin-top:0;width:371.15pt;height:148.45pt;rotation:315;z-index:-251660800;mso-position-horizontal:center;mso-position-horizontal-relative:margin;mso-position-vertical:center;mso-position-vertical-relative:margin" o:allowincell="f" fillcolor="silver" stroked="f">
          <v:fill opacity=".5"/>
          <v:textpath style="font-family:&quot;Arial&quot;;font-size:1pt" string=" "/>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FF63B" w14:textId="77777777" w:rsidR="005409C9" w:rsidRDefault="00222A5F">
    <w:pPr>
      <w:pStyle w:val="Header"/>
      <w:jc w:val="center"/>
    </w:pPr>
    <w:r>
      <w:rPr>
        <w:noProof/>
        <w:lang w:eastAsia="en-GB"/>
      </w:rPr>
      <w:pict w14:anchorId="160F3D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03415" o:spid="_x0000_s2052" type="#_x0000_t136" style="position:absolute;left:0;text-align:left;margin-left:0;margin-top:0;width:454.65pt;height:181.85pt;rotation:315;z-index:-251657728;mso-position-horizontal:center;mso-position-horizontal-relative:margin;mso-position-vertical:center;mso-position-vertical-relative:margin" o:allowincell="f" fillcolor="silver" stroked="f">
          <v:fill opacity=".5"/>
          <v:textpath style="font-family:&quot;Trebuchet MS&quot;;font-size:1pt" string="Model"/>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E3F84" w14:textId="77777777" w:rsidR="005409C9" w:rsidRDefault="00222A5F">
    <w:pPr>
      <w:pStyle w:val="Header"/>
      <w:jc w:val="center"/>
    </w:pPr>
    <w:r>
      <w:rPr>
        <w:noProof/>
        <w:lang w:eastAsia="en-GB"/>
      </w:rPr>
      <w:pict w14:anchorId="61BAF7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03416" o:spid="_x0000_s2053" type="#_x0000_t136" style="position:absolute;left:0;text-align:left;margin-left:0;margin-top:0;width:454.65pt;height:181.85pt;rotation:315;z-index:-251656704;mso-position-horizontal:center;mso-position-horizontal-relative:margin;mso-position-vertical:center;mso-position-vertical-relative:margin" o:allowincell="f" fillcolor="silver" stroked="f">
          <v:fill opacity=".5"/>
          <v:textpath style="font-family:&quot;Trebuchet MS&quot;;font-size:1pt" string="Model"/>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6367" w14:textId="2790C119" w:rsidR="005409C9" w:rsidRDefault="00F40E99" w:rsidP="00230FFC">
    <w:pPr>
      <w:pStyle w:val="Header"/>
      <w:jc w:val="left"/>
    </w:pPr>
    <w:r>
      <w:t>DMS</w:t>
    </w:r>
    <w:r w:rsidR="005409C9">
      <w:t xml:space="preserve"> Standard Terms</w:t>
    </w:r>
    <w:proofErr w:type="gramStart"/>
    <w:r w:rsidR="00230FFC">
      <w:t xml:space="preserve">, </w:t>
    </w:r>
    <w:r w:rsidR="005409C9">
      <w:t xml:space="preserve"> Schedule</w:t>
    </w:r>
    <w:proofErr w:type="gramEnd"/>
    <w:r w:rsidR="005409C9">
      <w:t xml:space="preserve"> 2.2 (Testing Procedures)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C103D6E"/>
    <w:lvl w:ilvl="0">
      <w:start w:val="1"/>
      <w:numFmt w:val="decimal"/>
      <w:pStyle w:val="Heading1"/>
      <w:lvlText w:val="%1."/>
      <w:lvlJc w:val="left"/>
      <w:pPr>
        <w:tabs>
          <w:tab w:val="num" w:pos="0"/>
        </w:tabs>
        <w:ind w:left="720" w:hanging="720"/>
      </w:pPr>
      <w:rPr>
        <w:rFonts w:ascii="Arial" w:hAnsi="Arial" w:cs="Times New Roman" w:hint="default"/>
        <w:b w:val="0"/>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1" w15:restartNumberingAfterBreak="0">
    <w:nsid w:val="0AA33DCB"/>
    <w:multiLevelType w:val="hybridMultilevel"/>
    <w:tmpl w:val="B0B0ED66"/>
    <w:lvl w:ilvl="0" w:tplc="ECECE042">
      <w:start w:val="1"/>
      <w:numFmt w:val="decimal"/>
      <w:lvlText w:val="%1."/>
      <w:lvlJc w:val="left"/>
      <w:pPr>
        <w:ind w:left="720" w:hanging="360"/>
      </w:pPr>
      <w:rPr>
        <w:rFonts w:cs="Times New Roman"/>
      </w:rPr>
    </w:lvl>
    <w:lvl w:ilvl="1" w:tplc="D526910A" w:tentative="1">
      <w:start w:val="1"/>
      <w:numFmt w:val="lowerLetter"/>
      <w:lvlText w:val="%2."/>
      <w:lvlJc w:val="left"/>
      <w:pPr>
        <w:ind w:left="1440" w:hanging="360"/>
      </w:pPr>
      <w:rPr>
        <w:rFonts w:cs="Times New Roman"/>
      </w:rPr>
    </w:lvl>
    <w:lvl w:ilvl="2" w:tplc="B448BD86" w:tentative="1">
      <w:start w:val="1"/>
      <w:numFmt w:val="lowerRoman"/>
      <w:lvlText w:val="%3."/>
      <w:lvlJc w:val="right"/>
      <w:pPr>
        <w:ind w:left="2160" w:hanging="180"/>
      </w:pPr>
      <w:rPr>
        <w:rFonts w:cs="Times New Roman"/>
      </w:rPr>
    </w:lvl>
    <w:lvl w:ilvl="3" w:tplc="307083F2" w:tentative="1">
      <w:start w:val="1"/>
      <w:numFmt w:val="decimal"/>
      <w:lvlText w:val="%4."/>
      <w:lvlJc w:val="left"/>
      <w:pPr>
        <w:ind w:left="2880" w:hanging="360"/>
      </w:pPr>
      <w:rPr>
        <w:rFonts w:cs="Times New Roman"/>
      </w:rPr>
    </w:lvl>
    <w:lvl w:ilvl="4" w:tplc="7B340E42" w:tentative="1">
      <w:start w:val="1"/>
      <w:numFmt w:val="lowerLetter"/>
      <w:lvlText w:val="%5."/>
      <w:lvlJc w:val="left"/>
      <w:pPr>
        <w:ind w:left="3600" w:hanging="360"/>
      </w:pPr>
      <w:rPr>
        <w:rFonts w:cs="Times New Roman"/>
      </w:rPr>
    </w:lvl>
    <w:lvl w:ilvl="5" w:tplc="4DEA7FF2" w:tentative="1">
      <w:start w:val="1"/>
      <w:numFmt w:val="lowerRoman"/>
      <w:lvlText w:val="%6."/>
      <w:lvlJc w:val="right"/>
      <w:pPr>
        <w:ind w:left="4320" w:hanging="180"/>
      </w:pPr>
      <w:rPr>
        <w:rFonts w:cs="Times New Roman"/>
      </w:rPr>
    </w:lvl>
    <w:lvl w:ilvl="6" w:tplc="E7DC7E64" w:tentative="1">
      <w:start w:val="1"/>
      <w:numFmt w:val="decimal"/>
      <w:lvlText w:val="%7."/>
      <w:lvlJc w:val="left"/>
      <w:pPr>
        <w:ind w:left="5040" w:hanging="360"/>
      </w:pPr>
      <w:rPr>
        <w:rFonts w:cs="Times New Roman"/>
      </w:rPr>
    </w:lvl>
    <w:lvl w:ilvl="7" w:tplc="658C1178" w:tentative="1">
      <w:start w:val="1"/>
      <w:numFmt w:val="lowerLetter"/>
      <w:lvlText w:val="%8."/>
      <w:lvlJc w:val="left"/>
      <w:pPr>
        <w:ind w:left="5760" w:hanging="360"/>
      </w:pPr>
      <w:rPr>
        <w:rFonts w:cs="Times New Roman"/>
      </w:rPr>
    </w:lvl>
    <w:lvl w:ilvl="8" w:tplc="770EBCFE" w:tentative="1">
      <w:start w:val="1"/>
      <w:numFmt w:val="lowerRoman"/>
      <w:lvlText w:val="%9."/>
      <w:lvlJc w:val="right"/>
      <w:pPr>
        <w:ind w:left="6480" w:hanging="180"/>
      </w:pPr>
      <w:rPr>
        <w:rFonts w:cs="Times New Roman"/>
      </w:rPr>
    </w:lvl>
  </w:abstractNum>
  <w:abstractNum w:abstractNumId="2" w15:restartNumberingAfterBreak="0">
    <w:nsid w:val="1978513B"/>
    <w:multiLevelType w:val="multilevel"/>
    <w:tmpl w:val="D0A01D0A"/>
    <w:lvl w:ilvl="0">
      <w:start w:val="1"/>
      <w:numFmt w:val="lowerLetter"/>
      <w:lvlRestart w:val="0"/>
      <w:pStyle w:val="FFWDefinitionLevel1"/>
      <w:lvlText w:val="(%1)"/>
      <w:lvlJc w:val="left"/>
      <w:pPr>
        <w:tabs>
          <w:tab w:val="num" w:pos="793"/>
        </w:tabs>
        <w:ind w:left="793" w:hanging="793"/>
      </w:pPr>
      <w:rPr>
        <w:rFonts w:cs="Times New Roman"/>
      </w:rPr>
    </w:lvl>
    <w:lvl w:ilvl="1">
      <w:start w:val="1"/>
      <w:numFmt w:val="lowerRoman"/>
      <w:pStyle w:val="FFWDefinitionLevel2"/>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3" w15:restartNumberingAfterBreak="0">
    <w:nsid w:val="1A281E8E"/>
    <w:multiLevelType w:val="multilevel"/>
    <w:tmpl w:val="1BB41C20"/>
    <w:lvl w:ilvl="0">
      <w:start w:val="1"/>
      <w:numFmt w:val="none"/>
      <w:pStyle w:val="ssqSchedule"/>
      <w:suff w:val="nothing"/>
      <w:lvlText w:val=""/>
      <w:lvlJc w:val="left"/>
      <w:rPr>
        <w:rFonts w:cs="Times New Roman"/>
      </w:rPr>
    </w:lvl>
    <w:lvl w:ilvl="1">
      <w:start w:val="1"/>
      <w:numFmt w:val="decimal"/>
      <w:pStyle w:val="ssRestartPart"/>
      <w:suff w:val="nothing"/>
      <w:lvlText w:val="schedule %2"/>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 w15:restartNumberingAfterBreak="0">
    <w:nsid w:val="1A7B1BDD"/>
    <w:multiLevelType w:val="hybridMultilevel"/>
    <w:tmpl w:val="7A9E6778"/>
    <w:name w:val="FFW Definition Level"/>
    <w:lvl w:ilvl="0" w:tplc="940C13CC">
      <w:start w:val="1"/>
      <w:numFmt w:val="bullet"/>
      <w:lvlText w:val=""/>
      <w:lvlJc w:val="left"/>
      <w:pPr>
        <w:tabs>
          <w:tab w:val="num" w:pos="1080"/>
        </w:tabs>
        <w:ind w:left="1080" w:hanging="360"/>
      </w:pPr>
      <w:rPr>
        <w:rFonts w:ascii="Symbol" w:hAnsi="Symbol" w:hint="default"/>
        <w:color w:val="auto"/>
      </w:rPr>
    </w:lvl>
    <w:lvl w:ilvl="1" w:tplc="C0A0441C">
      <w:start w:val="1"/>
      <w:numFmt w:val="bullet"/>
      <w:lvlText w:val=""/>
      <w:lvlJc w:val="left"/>
      <w:pPr>
        <w:tabs>
          <w:tab w:val="num" w:pos="1800"/>
        </w:tabs>
        <w:ind w:left="1800" w:hanging="360"/>
      </w:pPr>
      <w:rPr>
        <w:rFonts w:ascii="Symbol" w:hAnsi="Symbol" w:hint="default"/>
        <w:color w:val="auto"/>
      </w:rPr>
    </w:lvl>
    <w:lvl w:ilvl="2" w:tplc="4ADC4DA2" w:tentative="1">
      <w:start w:val="1"/>
      <w:numFmt w:val="lowerRoman"/>
      <w:lvlText w:val="%3."/>
      <w:lvlJc w:val="right"/>
      <w:pPr>
        <w:tabs>
          <w:tab w:val="num" w:pos="2520"/>
        </w:tabs>
        <w:ind w:left="2520" w:hanging="180"/>
      </w:pPr>
      <w:rPr>
        <w:rFonts w:cs="Times New Roman"/>
      </w:rPr>
    </w:lvl>
    <w:lvl w:ilvl="3" w:tplc="C208659A" w:tentative="1">
      <w:start w:val="1"/>
      <w:numFmt w:val="decimal"/>
      <w:lvlText w:val="%4."/>
      <w:lvlJc w:val="left"/>
      <w:pPr>
        <w:tabs>
          <w:tab w:val="num" w:pos="3240"/>
        </w:tabs>
        <w:ind w:left="3240" w:hanging="360"/>
      </w:pPr>
      <w:rPr>
        <w:rFonts w:cs="Times New Roman"/>
      </w:rPr>
    </w:lvl>
    <w:lvl w:ilvl="4" w:tplc="25D49EF4" w:tentative="1">
      <w:start w:val="1"/>
      <w:numFmt w:val="lowerLetter"/>
      <w:lvlText w:val="%5."/>
      <w:lvlJc w:val="left"/>
      <w:pPr>
        <w:tabs>
          <w:tab w:val="num" w:pos="3960"/>
        </w:tabs>
        <w:ind w:left="3960" w:hanging="360"/>
      </w:pPr>
      <w:rPr>
        <w:rFonts w:cs="Times New Roman"/>
      </w:rPr>
    </w:lvl>
    <w:lvl w:ilvl="5" w:tplc="9000C5A6" w:tentative="1">
      <w:start w:val="1"/>
      <w:numFmt w:val="lowerRoman"/>
      <w:lvlText w:val="%6."/>
      <w:lvlJc w:val="right"/>
      <w:pPr>
        <w:tabs>
          <w:tab w:val="num" w:pos="4680"/>
        </w:tabs>
        <w:ind w:left="4680" w:hanging="180"/>
      </w:pPr>
      <w:rPr>
        <w:rFonts w:cs="Times New Roman"/>
      </w:rPr>
    </w:lvl>
    <w:lvl w:ilvl="6" w:tplc="1D606BDC" w:tentative="1">
      <w:start w:val="1"/>
      <w:numFmt w:val="decimal"/>
      <w:lvlText w:val="%7."/>
      <w:lvlJc w:val="left"/>
      <w:pPr>
        <w:tabs>
          <w:tab w:val="num" w:pos="5400"/>
        </w:tabs>
        <w:ind w:left="5400" w:hanging="360"/>
      </w:pPr>
      <w:rPr>
        <w:rFonts w:cs="Times New Roman"/>
      </w:rPr>
    </w:lvl>
    <w:lvl w:ilvl="7" w:tplc="707CAC10" w:tentative="1">
      <w:start w:val="1"/>
      <w:numFmt w:val="lowerLetter"/>
      <w:lvlText w:val="%8."/>
      <w:lvlJc w:val="left"/>
      <w:pPr>
        <w:tabs>
          <w:tab w:val="num" w:pos="6120"/>
        </w:tabs>
        <w:ind w:left="6120" w:hanging="360"/>
      </w:pPr>
      <w:rPr>
        <w:rFonts w:cs="Times New Roman"/>
      </w:rPr>
    </w:lvl>
    <w:lvl w:ilvl="8" w:tplc="8A4C21FA" w:tentative="1">
      <w:start w:val="1"/>
      <w:numFmt w:val="lowerRoman"/>
      <w:lvlText w:val="%9."/>
      <w:lvlJc w:val="right"/>
      <w:pPr>
        <w:tabs>
          <w:tab w:val="num" w:pos="6840"/>
        </w:tabs>
        <w:ind w:left="6840" w:hanging="180"/>
      </w:pPr>
      <w:rPr>
        <w:rFonts w:cs="Times New Roman"/>
      </w:rPr>
    </w:lvl>
  </w:abstractNum>
  <w:abstractNum w:abstractNumId="5" w15:restartNumberingAfterBreak="0">
    <w:nsid w:val="20DC6119"/>
    <w:multiLevelType w:val="multilevel"/>
    <w:tmpl w:val="6094A88C"/>
    <w:lvl w:ilvl="0">
      <w:start w:val="1"/>
      <w:numFmt w:val="none"/>
      <w:lvlRestart w:val="0"/>
      <w:lvlText w:val="%1"/>
      <w:lvlJc w:val="left"/>
      <w:pPr>
        <w:tabs>
          <w:tab w:val="num" w:pos="0"/>
        </w:tabs>
      </w:pPr>
      <w:rPr>
        <w:rFonts w:cs="Times New Roman" w:hint="default"/>
      </w:rPr>
    </w:lvl>
    <w:lvl w:ilvl="1">
      <w:start w:val="1"/>
      <w:numFmt w:val="decimal"/>
      <w:lvlText w:val="%2%1."/>
      <w:lvlJc w:val="left"/>
      <w:pPr>
        <w:tabs>
          <w:tab w:val="num" w:pos="720"/>
        </w:tabs>
        <w:ind w:left="720" w:hanging="720"/>
      </w:pPr>
      <w:rPr>
        <w:rFonts w:ascii="Arial" w:hAnsi="Arial" w:cs="Times New Roman" w:hint="default"/>
        <w:b w:val="0"/>
        <w:i w:val="0"/>
        <w:sz w:val="22"/>
        <w:szCs w:val="22"/>
      </w:rPr>
    </w:lvl>
    <w:lvl w:ilvl="2">
      <w:start w:val="1"/>
      <w:numFmt w:val="decimal"/>
      <w:lvlText w:val="%2.%3"/>
      <w:lvlJc w:val="left"/>
      <w:pPr>
        <w:tabs>
          <w:tab w:val="num" w:pos="720"/>
        </w:tabs>
        <w:ind w:left="1440" w:hanging="1440"/>
      </w:pPr>
      <w:rPr>
        <w:rFonts w:ascii="Arial" w:hAnsi="Arial" w:cs="Times New Roman" w:hint="default"/>
        <w:b w:val="0"/>
        <w:i w:val="0"/>
        <w:sz w:val="22"/>
        <w:szCs w:val="22"/>
      </w:rPr>
    </w:lvl>
    <w:lvl w:ilvl="3">
      <w:start w:val="1"/>
      <w:numFmt w:val="decimal"/>
      <w:lvlText w:val="%2.%3.%4"/>
      <w:lvlJc w:val="left"/>
      <w:pPr>
        <w:tabs>
          <w:tab w:val="num" w:pos="720"/>
        </w:tabs>
        <w:ind w:left="1440" w:hanging="720"/>
      </w:pPr>
      <w:rPr>
        <w:rFonts w:ascii="Arial" w:hAnsi="Arial" w:cs="Times New Roman" w:hint="default"/>
        <w:b w:val="0"/>
        <w:i w:val="0"/>
        <w:sz w:val="22"/>
        <w:szCs w:val="22"/>
      </w:rPr>
    </w:lvl>
    <w:lvl w:ilvl="4">
      <w:start w:val="1"/>
      <w:numFmt w:val="lowerLetter"/>
      <w:lvlText w:val="(%5)"/>
      <w:lvlJc w:val="left"/>
      <w:pPr>
        <w:tabs>
          <w:tab w:val="num" w:pos="720"/>
        </w:tabs>
        <w:ind w:left="1440" w:hanging="720"/>
      </w:pPr>
      <w:rPr>
        <w:rFonts w:ascii="Arial" w:hAnsi="Arial" w:cs="Times New Roman" w:hint="default"/>
        <w:b w:val="0"/>
        <w:i w:val="0"/>
        <w:sz w:val="22"/>
        <w:szCs w:val="22"/>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6" w15:restartNumberingAfterBreak="0">
    <w:nsid w:val="21FA200C"/>
    <w:multiLevelType w:val="hybridMultilevel"/>
    <w:tmpl w:val="6DE46528"/>
    <w:lvl w:ilvl="0" w:tplc="71DEEFE6">
      <w:start w:val="1"/>
      <w:numFmt w:val="lowerLetter"/>
      <w:lvlText w:val="(%1)"/>
      <w:lvlJc w:val="left"/>
      <w:pPr>
        <w:ind w:left="720" w:hanging="360"/>
      </w:pPr>
      <w:rPr>
        <w:rFonts w:cs="Times New Roman" w:hint="default"/>
      </w:rPr>
    </w:lvl>
    <w:lvl w:ilvl="1" w:tplc="D30277D2" w:tentative="1">
      <w:start w:val="1"/>
      <w:numFmt w:val="lowerLetter"/>
      <w:lvlText w:val="%2."/>
      <w:lvlJc w:val="left"/>
      <w:pPr>
        <w:ind w:left="1440" w:hanging="360"/>
      </w:pPr>
      <w:rPr>
        <w:rFonts w:cs="Times New Roman"/>
      </w:rPr>
    </w:lvl>
    <w:lvl w:ilvl="2" w:tplc="4A9CB742" w:tentative="1">
      <w:start w:val="1"/>
      <w:numFmt w:val="lowerRoman"/>
      <w:lvlText w:val="%3."/>
      <w:lvlJc w:val="right"/>
      <w:pPr>
        <w:ind w:left="2160" w:hanging="180"/>
      </w:pPr>
      <w:rPr>
        <w:rFonts w:cs="Times New Roman"/>
      </w:rPr>
    </w:lvl>
    <w:lvl w:ilvl="3" w:tplc="0BB8D602" w:tentative="1">
      <w:start w:val="1"/>
      <w:numFmt w:val="decimal"/>
      <w:lvlText w:val="%4."/>
      <w:lvlJc w:val="left"/>
      <w:pPr>
        <w:ind w:left="2880" w:hanging="360"/>
      </w:pPr>
      <w:rPr>
        <w:rFonts w:cs="Times New Roman"/>
      </w:rPr>
    </w:lvl>
    <w:lvl w:ilvl="4" w:tplc="C3BEEFB2" w:tentative="1">
      <w:start w:val="1"/>
      <w:numFmt w:val="lowerLetter"/>
      <w:lvlText w:val="%5."/>
      <w:lvlJc w:val="left"/>
      <w:pPr>
        <w:ind w:left="3600" w:hanging="360"/>
      </w:pPr>
      <w:rPr>
        <w:rFonts w:cs="Times New Roman"/>
      </w:rPr>
    </w:lvl>
    <w:lvl w:ilvl="5" w:tplc="44749B20" w:tentative="1">
      <w:start w:val="1"/>
      <w:numFmt w:val="lowerRoman"/>
      <w:lvlText w:val="%6."/>
      <w:lvlJc w:val="right"/>
      <w:pPr>
        <w:ind w:left="4320" w:hanging="180"/>
      </w:pPr>
      <w:rPr>
        <w:rFonts w:cs="Times New Roman"/>
      </w:rPr>
    </w:lvl>
    <w:lvl w:ilvl="6" w:tplc="94A6373E" w:tentative="1">
      <w:start w:val="1"/>
      <w:numFmt w:val="decimal"/>
      <w:lvlText w:val="%7."/>
      <w:lvlJc w:val="left"/>
      <w:pPr>
        <w:ind w:left="5040" w:hanging="360"/>
      </w:pPr>
      <w:rPr>
        <w:rFonts w:cs="Times New Roman"/>
      </w:rPr>
    </w:lvl>
    <w:lvl w:ilvl="7" w:tplc="BC884EF0" w:tentative="1">
      <w:start w:val="1"/>
      <w:numFmt w:val="lowerLetter"/>
      <w:lvlText w:val="%8."/>
      <w:lvlJc w:val="left"/>
      <w:pPr>
        <w:ind w:left="5760" w:hanging="360"/>
      </w:pPr>
      <w:rPr>
        <w:rFonts w:cs="Times New Roman"/>
      </w:rPr>
    </w:lvl>
    <w:lvl w:ilvl="8" w:tplc="A9CCA6CC" w:tentative="1">
      <w:start w:val="1"/>
      <w:numFmt w:val="lowerRoman"/>
      <w:lvlText w:val="%9."/>
      <w:lvlJc w:val="right"/>
      <w:pPr>
        <w:ind w:left="6480" w:hanging="180"/>
      </w:pPr>
      <w:rPr>
        <w:rFonts w:cs="Times New Roman"/>
      </w:rPr>
    </w:lvl>
  </w:abstractNum>
  <w:abstractNum w:abstractNumId="7" w15:restartNumberingAfterBreak="0">
    <w:nsid w:val="297357F2"/>
    <w:multiLevelType w:val="multilevel"/>
    <w:tmpl w:val="4A4A610A"/>
    <w:name w:val="FFW Level"/>
    <w:lvl w:ilvl="0">
      <w:start w:val="1"/>
      <w:numFmt w:val="decimal"/>
      <w:lvlRestart w:val="0"/>
      <w:pStyle w:val="FFWLevel1"/>
      <w:isLgl/>
      <w:lvlText w:val="%1."/>
      <w:lvlJc w:val="left"/>
      <w:pPr>
        <w:tabs>
          <w:tab w:val="num" w:pos="794"/>
        </w:tabs>
        <w:ind w:left="794" w:hanging="794"/>
      </w:pPr>
      <w:rPr>
        <w:rFonts w:cs="Times New Roman" w:hint="default"/>
        <w:b/>
        <w:i w:val="0"/>
      </w:rPr>
    </w:lvl>
    <w:lvl w:ilvl="1">
      <w:start w:val="1"/>
      <w:numFmt w:val="decimal"/>
      <w:pStyle w:val="FFWLevel2"/>
      <w:isLgl/>
      <w:lvlText w:val="%1.%2"/>
      <w:lvlJc w:val="left"/>
      <w:pPr>
        <w:tabs>
          <w:tab w:val="num" w:pos="794"/>
        </w:tabs>
        <w:ind w:left="794" w:hanging="794"/>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1078"/>
        </w:tabs>
        <w:ind w:left="1078" w:hanging="794"/>
      </w:pPr>
      <w:rPr>
        <w:rFonts w:cs="Times New Roman" w:hint="default"/>
        <w:b w:val="0"/>
      </w:rPr>
    </w:lvl>
    <w:lvl w:ilvl="3">
      <w:start w:val="1"/>
      <w:numFmt w:val="lowerLetter"/>
      <w:pStyle w:val="FFWLevel4"/>
      <w:lvlText w:val="(%4)"/>
      <w:lvlJc w:val="left"/>
      <w:pPr>
        <w:tabs>
          <w:tab w:val="num" w:pos="1587"/>
        </w:tabs>
        <w:ind w:left="1587" w:hanging="793"/>
      </w:pPr>
      <w:rPr>
        <w:rFonts w:cs="Times New Roman" w:hint="default"/>
        <w:b w:val="0"/>
        <w:i w:val="0"/>
      </w:rPr>
    </w:lvl>
    <w:lvl w:ilvl="4">
      <w:start w:val="1"/>
      <w:numFmt w:val="lowerRoman"/>
      <w:pStyle w:val="FFWLevel5"/>
      <w:lvlText w:val="(%5)"/>
      <w:lvlJc w:val="left"/>
      <w:pPr>
        <w:tabs>
          <w:tab w:val="num" w:pos="2381"/>
        </w:tabs>
        <w:ind w:left="2381" w:hanging="794"/>
      </w:pPr>
      <w:rPr>
        <w:rFonts w:cs="Times New Roman" w:hint="default"/>
      </w:rPr>
    </w:lvl>
    <w:lvl w:ilvl="5">
      <w:start w:val="1"/>
      <w:numFmt w:val="upperLetter"/>
      <w:pStyle w:val="FFWLevel6"/>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rPr>
        <w:rFonts w:cs="Times New Roman"/>
      </w:rPr>
    </w:lvl>
    <w:lvl w:ilvl="1">
      <w:start w:val="1"/>
      <w:numFmt w:val="lowerRoman"/>
      <w:pStyle w:val="FFWDefinitionColumnLevel2"/>
      <w:lvlText w:val="(%2)"/>
      <w:lvlJc w:val="left"/>
      <w:pPr>
        <w:tabs>
          <w:tab w:val="num" w:pos="5556"/>
        </w:tabs>
        <w:ind w:left="5556" w:hanging="794"/>
      </w:pPr>
      <w:rPr>
        <w:rFonts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9" w15:restartNumberingAfterBreak="0">
    <w:nsid w:val="354F436C"/>
    <w:multiLevelType w:val="hybridMultilevel"/>
    <w:tmpl w:val="A184E8AC"/>
    <w:name w:val="FFW Level"/>
    <w:lvl w:ilvl="0" w:tplc="CBCE30CE">
      <w:start w:val="1"/>
      <w:numFmt w:val="bullet"/>
      <w:lvlText w:val=""/>
      <w:lvlJc w:val="left"/>
      <w:pPr>
        <w:tabs>
          <w:tab w:val="num" w:pos="1080"/>
        </w:tabs>
        <w:ind w:left="1080" w:hanging="360"/>
      </w:pPr>
      <w:rPr>
        <w:rFonts w:ascii="Symbol" w:hAnsi="Symbol" w:hint="default"/>
        <w:sz w:val="20"/>
      </w:rPr>
    </w:lvl>
    <w:lvl w:ilvl="1" w:tplc="CF50C89E" w:tentative="1">
      <w:start w:val="1"/>
      <w:numFmt w:val="bullet"/>
      <w:lvlText w:val="o"/>
      <w:lvlJc w:val="left"/>
      <w:pPr>
        <w:tabs>
          <w:tab w:val="num" w:pos="1800"/>
        </w:tabs>
        <w:ind w:left="1800" w:hanging="360"/>
      </w:pPr>
      <w:rPr>
        <w:rFonts w:ascii="Courier New" w:hAnsi="Courier New" w:hint="default"/>
      </w:rPr>
    </w:lvl>
    <w:lvl w:ilvl="2" w:tplc="C8B09D6C" w:tentative="1">
      <w:start w:val="1"/>
      <w:numFmt w:val="bullet"/>
      <w:lvlText w:val=""/>
      <w:lvlJc w:val="left"/>
      <w:pPr>
        <w:tabs>
          <w:tab w:val="num" w:pos="2520"/>
        </w:tabs>
        <w:ind w:left="2520" w:hanging="360"/>
      </w:pPr>
      <w:rPr>
        <w:rFonts w:ascii="Wingdings" w:hAnsi="Wingdings" w:hint="default"/>
      </w:rPr>
    </w:lvl>
    <w:lvl w:ilvl="3" w:tplc="C27A3546" w:tentative="1">
      <w:start w:val="1"/>
      <w:numFmt w:val="bullet"/>
      <w:lvlText w:val=""/>
      <w:lvlJc w:val="left"/>
      <w:pPr>
        <w:tabs>
          <w:tab w:val="num" w:pos="3240"/>
        </w:tabs>
        <w:ind w:left="3240" w:hanging="360"/>
      </w:pPr>
      <w:rPr>
        <w:rFonts w:ascii="Symbol" w:hAnsi="Symbol" w:hint="default"/>
      </w:rPr>
    </w:lvl>
    <w:lvl w:ilvl="4" w:tplc="265A9142" w:tentative="1">
      <w:start w:val="1"/>
      <w:numFmt w:val="bullet"/>
      <w:lvlText w:val="o"/>
      <w:lvlJc w:val="left"/>
      <w:pPr>
        <w:tabs>
          <w:tab w:val="num" w:pos="3960"/>
        </w:tabs>
        <w:ind w:left="3960" w:hanging="360"/>
      </w:pPr>
      <w:rPr>
        <w:rFonts w:ascii="Courier New" w:hAnsi="Courier New" w:hint="default"/>
      </w:rPr>
    </w:lvl>
    <w:lvl w:ilvl="5" w:tplc="FC6C3D56" w:tentative="1">
      <w:start w:val="1"/>
      <w:numFmt w:val="bullet"/>
      <w:lvlText w:val=""/>
      <w:lvlJc w:val="left"/>
      <w:pPr>
        <w:tabs>
          <w:tab w:val="num" w:pos="4680"/>
        </w:tabs>
        <w:ind w:left="4680" w:hanging="360"/>
      </w:pPr>
      <w:rPr>
        <w:rFonts w:ascii="Wingdings" w:hAnsi="Wingdings" w:hint="default"/>
      </w:rPr>
    </w:lvl>
    <w:lvl w:ilvl="6" w:tplc="76AC23BC" w:tentative="1">
      <w:start w:val="1"/>
      <w:numFmt w:val="bullet"/>
      <w:lvlText w:val=""/>
      <w:lvlJc w:val="left"/>
      <w:pPr>
        <w:tabs>
          <w:tab w:val="num" w:pos="5400"/>
        </w:tabs>
        <w:ind w:left="5400" w:hanging="360"/>
      </w:pPr>
      <w:rPr>
        <w:rFonts w:ascii="Symbol" w:hAnsi="Symbol" w:hint="default"/>
      </w:rPr>
    </w:lvl>
    <w:lvl w:ilvl="7" w:tplc="52FC0C64" w:tentative="1">
      <w:start w:val="1"/>
      <w:numFmt w:val="bullet"/>
      <w:lvlText w:val="o"/>
      <w:lvlJc w:val="left"/>
      <w:pPr>
        <w:tabs>
          <w:tab w:val="num" w:pos="6120"/>
        </w:tabs>
        <w:ind w:left="6120" w:hanging="360"/>
      </w:pPr>
      <w:rPr>
        <w:rFonts w:ascii="Courier New" w:hAnsi="Courier New" w:hint="default"/>
      </w:rPr>
    </w:lvl>
    <w:lvl w:ilvl="8" w:tplc="D49E40FE"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DB86B4A"/>
    <w:multiLevelType w:val="multilevel"/>
    <w:tmpl w:val="612094FA"/>
    <w:name w:val="FFW Definition Column Level"/>
    <w:lvl w:ilvl="0">
      <w:start w:val="1"/>
      <w:numFmt w:val="decimal"/>
      <w:lvlRestart w:val="0"/>
      <w:isLgl/>
      <w:suff w:val="nothing"/>
      <w:lvlText w:val="Part %1"/>
      <w:lvlJc w:val="left"/>
      <w:pPr>
        <w:tabs>
          <w:tab w:val="num" w:pos="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409A1E30"/>
    <w:multiLevelType w:val="multilevel"/>
    <w:tmpl w:val="8EBC550E"/>
    <w:lvl w:ilvl="0">
      <w:start w:val="1"/>
      <w:numFmt w:val="lowerLetter"/>
      <w:lvlRestart w:val="0"/>
      <w:lvlText w:val="(%1)"/>
      <w:lvlJc w:val="left"/>
      <w:pPr>
        <w:tabs>
          <w:tab w:val="num" w:pos="793"/>
        </w:tabs>
        <w:ind w:left="793" w:hanging="793"/>
      </w:pPr>
      <w:rPr>
        <w:rFonts w:cs="Times New Roman"/>
      </w:rPr>
    </w:lvl>
    <w:lvl w:ilvl="1">
      <w:start w:val="1"/>
      <w:numFmt w:val="lowerRoman"/>
      <w:pStyle w:val="BBLegal2"/>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2" w15:restartNumberingAfterBreak="0">
    <w:nsid w:val="469A376C"/>
    <w:multiLevelType w:val="multilevel"/>
    <w:tmpl w:val="8B34D584"/>
    <w:name w:val="FFW Schedule Par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 w15:restartNumberingAfterBreak="0">
    <w:nsid w:val="4EAF42C2"/>
    <w:multiLevelType w:val="multilevel"/>
    <w:tmpl w:val="962E05C4"/>
    <w:lvl w:ilvl="0">
      <w:start w:val="1"/>
      <w:numFmt w:val="decimal"/>
      <w:lvlRestart w:val="0"/>
      <w:pStyle w:val="FFWManualNumber1"/>
      <w:isLgl/>
      <w:suff w:val="nothing"/>
      <w:lvlText w:val=""/>
      <w:lvlJc w:val="left"/>
      <w:pPr>
        <w:tabs>
          <w:tab w:val="num" w:pos="794"/>
        </w:tabs>
        <w:ind w:left="794" w:hanging="794"/>
      </w:pPr>
      <w:rPr>
        <w:rFonts w:cs="Times New Roman"/>
      </w:rPr>
    </w:lvl>
    <w:lvl w:ilvl="1">
      <w:start w:val="1"/>
      <w:numFmt w:val="decimal"/>
      <w:pStyle w:val="FFWManualNumber2"/>
      <w:isLgl/>
      <w:suff w:val="nothing"/>
      <w:lvlText w:val=""/>
      <w:lvlJc w:val="left"/>
      <w:pPr>
        <w:tabs>
          <w:tab w:val="num" w:pos="794"/>
        </w:tabs>
        <w:ind w:left="794" w:hanging="794"/>
      </w:pPr>
      <w:rPr>
        <w:rFonts w:cs="Times New Roman"/>
      </w:rPr>
    </w:lvl>
    <w:lvl w:ilvl="2">
      <w:start w:val="1"/>
      <w:numFmt w:val="decimal"/>
      <w:pStyle w:val="FFWManualNumber3"/>
      <w:isLgl/>
      <w:suff w:val="nothing"/>
      <w:lvlText w:val=""/>
      <w:lvlJc w:val="left"/>
      <w:pPr>
        <w:tabs>
          <w:tab w:val="num" w:pos="794"/>
        </w:tabs>
        <w:ind w:left="794" w:hanging="794"/>
      </w:pPr>
      <w:rPr>
        <w:rFonts w:cs="Times New Roman"/>
      </w:rPr>
    </w:lvl>
    <w:lvl w:ilvl="3">
      <w:start w:val="1"/>
      <w:numFmt w:val="lowerLetter"/>
      <w:pStyle w:val="FFWManualNumber4"/>
      <w:suff w:val="nothing"/>
      <w:lvlText w:val=""/>
      <w:lvlJc w:val="left"/>
      <w:pPr>
        <w:tabs>
          <w:tab w:val="num" w:pos="1587"/>
        </w:tabs>
        <w:ind w:left="1587" w:hanging="793"/>
      </w:pPr>
      <w:rPr>
        <w:rFonts w:cs="Times New Roman"/>
      </w:rPr>
    </w:lvl>
    <w:lvl w:ilvl="4">
      <w:start w:val="1"/>
      <w:numFmt w:val="lowerRoman"/>
      <w:pStyle w:val="FFWManualNumber5"/>
      <w:suff w:val="nothing"/>
      <w:lvlText w:val=""/>
      <w:lvlJc w:val="left"/>
      <w:pPr>
        <w:tabs>
          <w:tab w:val="num" w:pos="2381"/>
        </w:tabs>
        <w:ind w:left="2381" w:hanging="794"/>
      </w:pPr>
      <w:rPr>
        <w:rFonts w:cs="Times New Roman"/>
      </w:rPr>
    </w:lvl>
    <w:lvl w:ilvl="5">
      <w:start w:val="1"/>
      <w:numFmt w:val="upperLetter"/>
      <w:pStyle w:val="FFWManualNumber6"/>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14" w15:restartNumberingAfterBreak="0">
    <w:nsid w:val="530A5DD1"/>
    <w:multiLevelType w:val="singleLevel"/>
    <w:tmpl w:val="A4FE47B0"/>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5" w15:restartNumberingAfterBreak="0">
    <w:nsid w:val="580B6B39"/>
    <w:multiLevelType w:val="multilevel"/>
    <w:tmpl w:val="81C4BE58"/>
    <w:name w:val="FFW Manual Number"/>
    <w:lvl w:ilvl="0">
      <w:start w:val="1"/>
      <w:numFmt w:val="bullet"/>
      <w:lvlText w:val=""/>
      <w:lvlJc w:val="left"/>
      <w:pPr>
        <w:tabs>
          <w:tab w:val="num" w:pos="1440"/>
        </w:tabs>
        <w:ind w:left="1440" w:hanging="720"/>
      </w:pPr>
      <w:rPr>
        <w:rFonts w:ascii="Symbol" w:hAnsi="Symbol" w:hint="default"/>
      </w:rPr>
    </w:lvl>
    <w:lvl w:ilvl="1">
      <w:start w:val="1"/>
      <w:numFmt w:val="decimal"/>
      <w:lvlText w:val="%1.%2"/>
      <w:legacy w:legacy="1" w:legacySpace="0" w:legacyIndent="720"/>
      <w:lvlJc w:val="left"/>
      <w:pPr>
        <w:ind w:left="2160" w:hanging="720"/>
      </w:pPr>
      <w:rPr>
        <w:rFonts w:cs="Times New Roman"/>
      </w:rPr>
    </w:lvl>
    <w:lvl w:ilvl="2">
      <w:start w:val="1"/>
      <w:numFmt w:val="decimal"/>
      <w:lvlText w:val="%1.%2.%3"/>
      <w:legacy w:legacy="1" w:legacySpace="0" w:legacyIndent="720"/>
      <w:lvlJc w:val="left"/>
      <w:pPr>
        <w:ind w:left="2880" w:hanging="720"/>
      </w:pPr>
      <w:rPr>
        <w:rFonts w:cs="Times New Roman"/>
      </w:rPr>
    </w:lvl>
    <w:lvl w:ilvl="3">
      <w:start w:val="1"/>
      <w:numFmt w:val="decimal"/>
      <w:lvlText w:val="%1.%2.%3.%4"/>
      <w:legacy w:legacy="1" w:legacySpace="0" w:legacyIndent="720"/>
      <w:lvlJc w:val="left"/>
      <w:pPr>
        <w:ind w:left="3600" w:hanging="720"/>
      </w:pPr>
      <w:rPr>
        <w:rFonts w:cs="Times New Roman"/>
      </w:rPr>
    </w:lvl>
    <w:lvl w:ilvl="4">
      <w:start w:val="1"/>
      <w:numFmt w:val="lowerLetter"/>
      <w:lvlText w:val="(%5)"/>
      <w:legacy w:legacy="1" w:legacySpace="0" w:legacyIndent="720"/>
      <w:lvlJc w:val="left"/>
      <w:pPr>
        <w:ind w:left="4320" w:hanging="720"/>
      </w:pPr>
      <w:rPr>
        <w:rFonts w:cs="Times New Roman"/>
      </w:rPr>
    </w:lvl>
    <w:lvl w:ilvl="5">
      <w:start w:val="1"/>
      <w:numFmt w:val="lowerRoman"/>
      <w:lvlText w:val="(%6)"/>
      <w:legacy w:legacy="1" w:legacySpace="0" w:legacyIndent="720"/>
      <w:lvlJc w:val="left"/>
      <w:pPr>
        <w:ind w:left="5040" w:hanging="720"/>
      </w:pPr>
      <w:rPr>
        <w:rFonts w:cs="Times New Roman"/>
      </w:rPr>
    </w:lvl>
    <w:lvl w:ilvl="6">
      <w:start w:val="1"/>
      <w:numFmt w:val="decimal"/>
      <w:lvlText w:val="(%7)"/>
      <w:legacy w:legacy="1" w:legacySpace="0" w:legacyIndent="720"/>
      <w:lvlJc w:val="left"/>
      <w:pPr>
        <w:ind w:left="5760" w:hanging="720"/>
      </w:pPr>
      <w:rPr>
        <w:rFonts w:cs="Times New Roman"/>
      </w:rPr>
    </w:lvl>
    <w:lvl w:ilvl="7">
      <w:start w:val="1"/>
      <w:numFmt w:val="none"/>
      <w:suff w:val="nothing"/>
      <w:lvlText w:val=""/>
      <w:lvlJc w:val="left"/>
      <w:pPr>
        <w:ind w:left="6480" w:hanging="720"/>
      </w:pPr>
      <w:rPr>
        <w:rFonts w:cs="Times New Roman"/>
      </w:rPr>
    </w:lvl>
    <w:lvl w:ilvl="8">
      <w:start w:val="1"/>
      <w:numFmt w:val="none"/>
      <w:suff w:val="nothing"/>
      <w:lvlText w:val=""/>
      <w:lvlJc w:val="left"/>
      <w:pPr>
        <w:ind w:left="7200" w:hanging="720"/>
      </w:pPr>
      <w:rPr>
        <w:rFonts w:cs="Times New Roman"/>
      </w:rPr>
    </w:lvl>
  </w:abstractNum>
  <w:abstractNum w:abstractNumId="16" w15:restartNumberingAfterBreak="0">
    <w:nsid w:val="5C126F4C"/>
    <w:multiLevelType w:val="singleLevel"/>
    <w:tmpl w:val="5956C782"/>
    <w:name w:val="FFW Bullets"/>
    <w:lvl w:ilvl="0">
      <w:start w:val="2"/>
      <w:numFmt w:val="decimal"/>
      <w:lvlRestart w:val="0"/>
      <w:pStyle w:val="FFWNumberedList"/>
      <w:isLgl/>
      <w:lvlText w:val="%1."/>
      <w:lvlJc w:val="left"/>
      <w:pPr>
        <w:tabs>
          <w:tab w:val="num" w:pos="794"/>
        </w:tabs>
        <w:ind w:left="794" w:hanging="794"/>
      </w:pPr>
      <w:rPr>
        <w:rFonts w:cs="Times New Roman" w:hint="default"/>
      </w:rPr>
    </w:lvl>
  </w:abstractNum>
  <w:abstractNum w:abstractNumId="17" w15:restartNumberingAfterBreak="0">
    <w:nsid w:val="5CC81C4A"/>
    <w:multiLevelType w:val="singleLevel"/>
    <w:tmpl w:val="CE9E0688"/>
    <w:lvl w:ilvl="0">
      <w:start w:val="1"/>
      <w:numFmt w:val="upperLetter"/>
      <w:lvlRestart w:val="0"/>
      <w:pStyle w:val="FFWUCLetteredList"/>
      <w:lvlText w:val="(%1)"/>
      <w:lvlJc w:val="left"/>
      <w:pPr>
        <w:tabs>
          <w:tab w:val="num" w:pos="794"/>
        </w:tabs>
        <w:ind w:left="794" w:hanging="794"/>
      </w:pPr>
      <w:rPr>
        <w:rFonts w:cs="Times New Roman"/>
      </w:rPr>
    </w:lvl>
  </w:abstractNum>
  <w:abstractNum w:abstractNumId="18" w15:restartNumberingAfterBreak="0">
    <w:nsid w:val="69D965D2"/>
    <w:multiLevelType w:val="multilevel"/>
    <w:tmpl w:val="36C8E620"/>
    <w:name w:val="FFW Numbered List"/>
    <w:lvl w:ilvl="0">
      <w:start w:val="1"/>
      <w:numFmt w:val="decimal"/>
      <w:lvlRestart w:val="0"/>
      <w:pStyle w:val="FFWSchedule"/>
      <w:suff w:val="nothing"/>
      <w:lvlText w:val="Schedule %1"/>
      <w:lvlJc w:val="left"/>
      <w:pPr>
        <w:tabs>
          <w:tab w:val="num" w:pos="0"/>
        </w:tabs>
      </w:pPr>
      <w:rPr>
        <w:rFonts w:cs="Times New Roman"/>
      </w:rPr>
    </w:lvl>
    <w:lvl w:ilvl="1">
      <w:start w:val="1"/>
      <w:numFmt w:val="decimal"/>
      <w:pStyle w:val="FFWSchedulePart"/>
      <w:isLgl/>
      <w:suff w:val="nothing"/>
      <w:lvlText w:val="Part %2"/>
      <w:lvlJc w:val="left"/>
      <w:pPr>
        <w:tabs>
          <w:tab w:val="num" w:pos="0"/>
        </w:tabs>
      </w:pPr>
      <w:rPr>
        <w:rFonts w:cs="Times New Roman"/>
      </w:rPr>
    </w:lvl>
    <w:lvl w:ilvl="2">
      <w:start w:val="1"/>
      <w:numFmt w:val="decimal"/>
      <w:pStyle w:val="FFWScheduleLevel1"/>
      <w:isLgl/>
      <w:lvlText w:val="%3."/>
      <w:lvlJc w:val="left"/>
      <w:pPr>
        <w:tabs>
          <w:tab w:val="num" w:pos="794"/>
        </w:tabs>
        <w:ind w:left="794" w:hanging="794"/>
      </w:pPr>
      <w:rPr>
        <w:rFonts w:cs="Times New Roman"/>
      </w:rPr>
    </w:lvl>
    <w:lvl w:ilvl="3">
      <w:start w:val="1"/>
      <w:numFmt w:val="decimal"/>
      <w:pStyle w:val="FFWScheduleLevel2"/>
      <w:isLgl/>
      <w:lvlText w:val="%3.%4"/>
      <w:lvlJc w:val="left"/>
      <w:pPr>
        <w:tabs>
          <w:tab w:val="num" w:pos="794"/>
        </w:tabs>
        <w:ind w:left="794" w:hanging="794"/>
      </w:pPr>
      <w:rPr>
        <w:rFonts w:cs="Times New Roman"/>
      </w:rPr>
    </w:lvl>
    <w:lvl w:ilvl="4">
      <w:start w:val="1"/>
      <w:numFmt w:val="decimal"/>
      <w:pStyle w:val="FFWScheduleLevel3"/>
      <w:isLgl/>
      <w:lvlText w:val="%3.%4.%5"/>
      <w:lvlJc w:val="left"/>
      <w:pPr>
        <w:tabs>
          <w:tab w:val="num" w:pos="794"/>
        </w:tabs>
        <w:ind w:left="794" w:hanging="794"/>
      </w:pPr>
      <w:rPr>
        <w:rFonts w:cs="Times New Roman"/>
      </w:rPr>
    </w:lvl>
    <w:lvl w:ilvl="5">
      <w:start w:val="1"/>
      <w:numFmt w:val="lowerLetter"/>
      <w:pStyle w:val="FFWScheduleLevel4"/>
      <w:lvlText w:val="(%6)"/>
      <w:lvlJc w:val="left"/>
      <w:pPr>
        <w:tabs>
          <w:tab w:val="num" w:pos="1587"/>
        </w:tabs>
        <w:ind w:left="1587" w:hanging="793"/>
      </w:pPr>
      <w:rPr>
        <w:rFonts w:cs="Times New Roman"/>
      </w:rPr>
    </w:lvl>
    <w:lvl w:ilvl="6">
      <w:start w:val="1"/>
      <w:numFmt w:val="lowerRoman"/>
      <w:pStyle w:val="FFWScheduleLevel5"/>
      <w:lvlText w:val="(%7)"/>
      <w:lvlJc w:val="left"/>
      <w:pPr>
        <w:tabs>
          <w:tab w:val="num" w:pos="2381"/>
        </w:tabs>
        <w:ind w:left="2381" w:hanging="794"/>
      </w:pPr>
      <w:rPr>
        <w:rFonts w:cs="Times New Roman"/>
      </w:rPr>
    </w:lvl>
    <w:lvl w:ilvl="7">
      <w:start w:val="1"/>
      <w:numFmt w:val="upperLetter"/>
      <w:pStyle w:val="FFWScheduleLevel6"/>
      <w:lvlText w:val="(%8)"/>
      <w:lvlJc w:val="left"/>
      <w:pPr>
        <w:tabs>
          <w:tab w:val="num" w:pos="3175"/>
        </w:tabs>
        <w:ind w:left="3175" w:hanging="794"/>
      </w:pPr>
      <w:rPr>
        <w:rFonts w:cs="Times New Roman"/>
      </w:rPr>
    </w:lvl>
    <w:lvl w:ilvl="8">
      <w:start w:val="1"/>
      <w:numFmt w:val="none"/>
      <w:lvlText w:val=""/>
      <w:lvlJc w:val="left"/>
      <w:pPr>
        <w:tabs>
          <w:tab w:val="num" w:pos="3969"/>
        </w:tabs>
        <w:ind w:left="3969" w:hanging="794"/>
      </w:pPr>
      <w:rPr>
        <w:rFonts w:cs="Times New Roman"/>
      </w:rPr>
    </w:lvl>
  </w:abstractNum>
  <w:abstractNum w:abstractNumId="19" w15:restartNumberingAfterBreak="0">
    <w:nsid w:val="6B2704DC"/>
    <w:multiLevelType w:val="hybridMultilevel"/>
    <w:tmpl w:val="1B1EB500"/>
    <w:lvl w:ilvl="0" w:tplc="F00C7B26">
      <w:start w:val="1"/>
      <w:numFmt w:val="lowerLetter"/>
      <w:lvlText w:val="(%1)"/>
      <w:lvlJc w:val="left"/>
      <w:pPr>
        <w:ind w:left="720" w:hanging="360"/>
      </w:pPr>
      <w:rPr>
        <w:rFonts w:cs="Times New Roman"/>
      </w:rPr>
    </w:lvl>
    <w:lvl w:ilvl="1" w:tplc="0262BF20" w:tentative="1">
      <w:start w:val="1"/>
      <w:numFmt w:val="lowerLetter"/>
      <w:lvlText w:val="%2."/>
      <w:lvlJc w:val="left"/>
      <w:pPr>
        <w:ind w:left="1440" w:hanging="360"/>
      </w:pPr>
      <w:rPr>
        <w:rFonts w:cs="Times New Roman"/>
      </w:rPr>
    </w:lvl>
    <w:lvl w:ilvl="2" w:tplc="CF3CAB12" w:tentative="1">
      <w:start w:val="1"/>
      <w:numFmt w:val="lowerRoman"/>
      <w:lvlText w:val="%3."/>
      <w:lvlJc w:val="right"/>
      <w:pPr>
        <w:ind w:left="2160" w:hanging="180"/>
      </w:pPr>
      <w:rPr>
        <w:rFonts w:cs="Times New Roman"/>
      </w:rPr>
    </w:lvl>
    <w:lvl w:ilvl="3" w:tplc="718093D6" w:tentative="1">
      <w:start w:val="1"/>
      <w:numFmt w:val="decimal"/>
      <w:lvlText w:val="%4."/>
      <w:lvlJc w:val="left"/>
      <w:pPr>
        <w:ind w:left="2880" w:hanging="360"/>
      </w:pPr>
      <w:rPr>
        <w:rFonts w:cs="Times New Roman"/>
      </w:rPr>
    </w:lvl>
    <w:lvl w:ilvl="4" w:tplc="20780AE0" w:tentative="1">
      <w:start w:val="1"/>
      <w:numFmt w:val="lowerLetter"/>
      <w:lvlText w:val="%5."/>
      <w:lvlJc w:val="left"/>
      <w:pPr>
        <w:ind w:left="3600" w:hanging="360"/>
      </w:pPr>
      <w:rPr>
        <w:rFonts w:cs="Times New Roman"/>
      </w:rPr>
    </w:lvl>
    <w:lvl w:ilvl="5" w:tplc="6F4886D8" w:tentative="1">
      <w:start w:val="1"/>
      <w:numFmt w:val="lowerRoman"/>
      <w:lvlText w:val="%6."/>
      <w:lvlJc w:val="right"/>
      <w:pPr>
        <w:ind w:left="4320" w:hanging="180"/>
      </w:pPr>
      <w:rPr>
        <w:rFonts w:cs="Times New Roman"/>
      </w:rPr>
    </w:lvl>
    <w:lvl w:ilvl="6" w:tplc="AEF443E8" w:tentative="1">
      <w:start w:val="1"/>
      <w:numFmt w:val="decimal"/>
      <w:lvlText w:val="%7."/>
      <w:lvlJc w:val="left"/>
      <w:pPr>
        <w:ind w:left="5040" w:hanging="360"/>
      </w:pPr>
      <w:rPr>
        <w:rFonts w:cs="Times New Roman"/>
      </w:rPr>
    </w:lvl>
    <w:lvl w:ilvl="7" w:tplc="705E4EAE" w:tentative="1">
      <w:start w:val="1"/>
      <w:numFmt w:val="lowerLetter"/>
      <w:lvlText w:val="%8."/>
      <w:lvlJc w:val="left"/>
      <w:pPr>
        <w:ind w:left="5760" w:hanging="360"/>
      </w:pPr>
      <w:rPr>
        <w:rFonts w:cs="Times New Roman"/>
      </w:rPr>
    </w:lvl>
    <w:lvl w:ilvl="8" w:tplc="B91854DA" w:tentative="1">
      <w:start w:val="1"/>
      <w:numFmt w:val="lowerRoman"/>
      <w:lvlText w:val="%9."/>
      <w:lvlJc w:val="right"/>
      <w:pPr>
        <w:ind w:left="6480" w:hanging="180"/>
      </w:pPr>
      <w:rPr>
        <w:rFonts w:cs="Times New Roman"/>
      </w:rPr>
    </w:lvl>
  </w:abstractNum>
  <w:abstractNum w:abstractNumId="20" w15:restartNumberingAfterBreak="0">
    <w:nsid w:val="70D55DB3"/>
    <w:multiLevelType w:val="multilevel"/>
    <w:tmpl w:val="610C83EC"/>
    <w:name w:val="FFW UC Lettered List"/>
    <w:lvl w:ilvl="0">
      <w:start w:val="1"/>
      <w:numFmt w:val="decimal"/>
      <w:lvlRestart w:val="0"/>
      <w:isLgl/>
      <w:lvlText w:val="%1."/>
      <w:lvlJc w:val="left"/>
      <w:pPr>
        <w:tabs>
          <w:tab w:val="num" w:pos="794"/>
        </w:tabs>
        <w:ind w:left="794" w:hanging="794"/>
      </w:pPr>
      <w:rPr>
        <w:rFonts w:cs="Times New Roman"/>
        <w:b/>
      </w:rPr>
    </w:lvl>
    <w:lvl w:ilvl="1">
      <w:start w:val="1"/>
      <w:numFmt w:val="decimal"/>
      <w:isLgl/>
      <w:lvlText w:val="%1.%2"/>
      <w:lvlJc w:val="left"/>
      <w:pPr>
        <w:tabs>
          <w:tab w:val="num" w:pos="794"/>
        </w:tabs>
        <w:ind w:left="794" w:hanging="794"/>
      </w:pPr>
      <w:rPr>
        <w:rFonts w:cs="Times New Roman"/>
        <w:b w:val="0"/>
      </w:rPr>
    </w:lvl>
    <w:lvl w:ilvl="2">
      <w:start w:val="1"/>
      <w:numFmt w:val="decimal"/>
      <w:isLgl/>
      <w:lvlText w:val="%1.%2.%3"/>
      <w:lvlJc w:val="left"/>
      <w:pPr>
        <w:tabs>
          <w:tab w:val="num" w:pos="794"/>
        </w:tabs>
        <w:ind w:left="794" w:hanging="794"/>
      </w:pPr>
      <w:rPr>
        <w:rFonts w:cs="Times New Roman"/>
        <w:b w:val="0"/>
      </w:rPr>
    </w:lvl>
    <w:lvl w:ilvl="3">
      <w:start w:val="1"/>
      <w:numFmt w:val="lowerLetter"/>
      <w:lvlText w:val="(%4)"/>
      <w:lvlJc w:val="left"/>
      <w:pPr>
        <w:tabs>
          <w:tab w:val="num" w:pos="1587"/>
        </w:tabs>
        <w:ind w:left="1587" w:hanging="793"/>
      </w:pPr>
      <w:rPr>
        <w:rFonts w:cs="Times New Roman"/>
        <w:color w:val="auto"/>
      </w:rPr>
    </w:lvl>
    <w:lvl w:ilvl="4">
      <w:start w:val="1"/>
      <w:numFmt w:val="lowerRoman"/>
      <w:lvlText w:val="(%5)"/>
      <w:lvlJc w:val="left"/>
      <w:pPr>
        <w:tabs>
          <w:tab w:val="num" w:pos="2381"/>
        </w:tabs>
        <w:ind w:left="2381" w:hanging="794"/>
      </w:pPr>
      <w:rPr>
        <w:rFonts w:cs="Times New Roman"/>
      </w:rPr>
    </w:lvl>
    <w:lvl w:ilvl="5">
      <w:start w:val="1"/>
      <w:numFmt w:val="upperLetter"/>
      <w:lvlText w:val="(%6)"/>
      <w:lvlJc w:val="left"/>
      <w:pPr>
        <w:tabs>
          <w:tab w:val="num" w:pos="3175"/>
        </w:tabs>
        <w:ind w:left="3175" w:hanging="794"/>
      </w:pPr>
      <w:rPr>
        <w:rFonts w:cs="Times New Roman"/>
      </w:rPr>
    </w:lvl>
    <w:lvl w:ilvl="6">
      <w:start w:val="1"/>
      <w:numFmt w:val="none"/>
      <w:lvlText w:val="UNDEFINED"/>
      <w:lvlJc w:val="left"/>
      <w:pPr>
        <w:tabs>
          <w:tab w:val="num" w:pos="3969"/>
        </w:tabs>
        <w:ind w:left="3969" w:hanging="794"/>
      </w:pPr>
      <w:rPr>
        <w:rFonts w:cs="Times New Roman"/>
      </w:rPr>
    </w:lvl>
    <w:lvl w:ilvl="7">
      <w:start w:val="1"/>
      <w:numFmt w:val="none"/>
      <w:lvlText w:val="UNDEFINED"/>
      <w:lvlJc w:val="left"/>
      <w:pPr>
        <w:tabs>
          <w:tab w:val="num" w:pos="4762"/>
        </w:tabs>
        <w:ind w:left="4762" w:hanging="793"/>
      </w:pPr>
      <w:rPr>
        <w:rFonts w:cs="Times New Roman"/>
      </w:rPr>
    </w:lvl>
    <w:lvl w:ilvl="8">
      <w:start w:val="1"/>
      <w:numFmt w:val="none"/>
      <w:lvlText w:val="UNDEFINED"/>
      <w:lvlJc w:val="left"/>
      <w:pPr>
        <w:tabs>
          <w:tab w:val="num" w:pos="5556"/>
        </w:tabs>
        <w:ind w:left="5556" w:hanging="794"/>
      </w:pPr>
      <w:rPr>
        <w:rFonts w:cs="Times New Roman"/>
      </w:rPr>
    </w:lvl>
  </w:abstractNum>
  <w:abstractNum w:abstractNumId="21" w15:restartNumberingAfterBreak="0">
    <w:nsid w:val="78A933B8"/>
    <w:multiLevelType w:val="singleLevel"/>
    <w:tmpl w:val="2DC0AEE4"/>
    <w:lvl w:ilvl="0">
      <w:start w:val="1"/>
      <w:numFmt w:val="lowerLetter"/>
      <w:lvlRestart w:val="0"/>
      <w:pStyle w:val="FFWLetteredList"/>
      <w:lvlText w:val="(%1)"/>
      <w:lvlJc w:val="left"/>
      <w:pPr>
        <w:tabs>
          <w:tab w:val="num" w:pos="794"/>
        </w:tabs>
        <w:ind w:left="794" w:hanging="794"/>
      </w:pPr>
      <w:rPr>
        <w:rFonts w:ascii="Arial" w:hAnsi="Arial" w:cs="Times New Roman" w:hint="default"/>
        <w:b w:val="0"/>
        <w:i w:val="0"/>
        <w:sz w:val="20"/>
      </w:rPr>
    </w:lvl>
  </w:abstractNum>
  <w:abstractNum w:abstractNumId="22" w15:restartNumberingAfterBreak="0">
    <w:nsid w:val="79417A38"/>
    <w:multiLevelType w:val="singleLevel"/>
    <w:tmpl w:val="4EE2CC50"/>
    <w:lvl w:ilvl="0">
      <w:start w:val="1"/>
      <w:numFmt w:val="decimal"/>
      <w:lvlRestart w:val="0"/>
      <w:pStyle w:val="FFWParties"/>
      <w:isLgl/>
      <w:lvlText w:val="(%1)"/>
      <w:lvlJc w:val="left"/>
      <w:pPr>
        <w:tabs>
          <w:tab w:val="num" w:pos="794"/>
        </w:tabs>
        <w:ind w:left="794" w:hanging="794"/>
      </w:pPr>
      <w:rPr>
        <w:rFonts w:cs="Times New Roman"/>
      </w:rPr>
    </w:lvl>
  </w:abstractNum>
  <w:num w:numId="1">
    <w:abstractNumId w:val="16"/>
  </w:num>
  <w:num w:numId="2">
    <w:abstractNumId w:val="17"/>
  </w:num>
  <w:num w:numId="3">
    <w:abstractNumId w:val="22"/>
  </w:num>
  <w:num w:numId="4">
    <w:abstractNumId w:val="14"/>
  </w:num>
  <w:num w:numId="5">
    <w:abstractNumId w:val="13"/>
  </w:num>
  <w:num w:numId="6">
    <w:abstractNumId w:val="18"/>
  </w:num>
  <w:num w:numId="7">
    <w:abstractNumId w:val="2"/>
  </w:num>
  <w:num w:numId="8">
    <w:abstractNumId w:val="8"/>
  </w:num>
  <w:num w:numId="9">
    <w:abstractNumId w:val="0"/>
  </w:num>
  <w:num w:numId="10">
    <w:abstractNumId w:val="21"/>
  </w:num>
  <w:num w:numId="11">
    <w:abstractNumId w:val="7"/>
  </w:num>
  <w:num w:numId="12">
    <w:abstractNumId w:val="11"/>
  </w:num>
  <w:num w:numId="13">
    <w:abstractNumId w:val="3"/>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num>
  <w:num w:numId="18">
    <w:abstractNumId w:val="1"/>
  </w:num>
  <w:num w:numId="19">
    <w:abstractNumId w:val="18"/>
  </w:num>
  <w:num w:numId="20">
    <w:abstractNumId w:val="18"/>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1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DMPath" w:val="C:\NRPortbl\DOCS\SB5\42390103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90103 v1"/>
    <w:docVar w:name="DMIntegration.Field.DMSLink.(Default).Matter ID" w:val="00001"/>
    <w:docVar w:name="DMIntegration.Field.DMSLink.(Default).Matter Name" w:val="Debt Market Integrator Project"/>
    <w:docVar w:name="DMIntegration.Field.DMSLink.(Default).Reference" w:val="42390103 v1"/>
    <w:docVar w:name="DMIntegration.Field.Number" w:val="[Number]"/>
    <w:docVar w:name="DMIntegration.Field.Operator ID" w:val="[Operator ID]"/>
    <w:docVar w:name="DMIntegration.Field.Operator Name" w:val="[Operator Name]"/>
    <w:docVar w:name="DMIntegration.Field.Reference" w:val="42390103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1"/>
  </w:docVars>
  <w:rsids>
    <w:rsidRoot w:val="004E6BB8"/>
    <w:rsid w:val="00004820"/>
    <w:rsid w:val="00004827"/>
    <w:rsid w:val="000056A6"/>
    <w:rsid w:val="00005FCD"/>
    <w:rsid w:val="00006F45"/>
    <w:rsid w:val="0001018B"/>
    <w:rsid w:val="00013ACF"/>
    <w:rsid w:val="000264D5"/>
    <w:rsid w:val="00027630"/>
    <w:rsid w:val="000306F7"/>
    <w:rsid w:val="000324C7"/>
    <w:rsid w:val="0003468E"/>
    <w:rsid w:val="0003724A"/>
    <w:rsid w:val="00040887"/>
    <w:rsid w:val="0004145A"/>
    <w:rsid w:val="00041F5A"/>
    <w:rsid w:val="00043A26"/>
    <w:rsid w:val="000450C4"/>
    <w:rsid w:val="000458BB"/>
    <w:rsid w:val="00045B89"/>
    <w:rsid w:val="00052551"/>
    <w:rsid w:val="000552D1"/>
    <w:rsid w:val="00060EFE"/>
    <w:rsid w:val="00060FF3"/>
    <w:rsid w:val="000627B4"/>
    <w:rsid w:val="000673E0"/>
    <w:rsid w:val="00071FD8"/>
    <w:rsid w:val="0007355A"/>
    <w:rsid w:val="000760CA"/>
    <w:rsid w:val="00076677"/>
    <w:rsid w:val="00080C2E"/>
    <w:rsid w:val="0008138F"/>
    <w:rsid w:val="00082C67"/>
    <w:rsid w:val="000863D7"/>
    <w:rsid w:val="00092130"/>
    <w:rsid w:val="00092133"/>
    <w:rsid w:val="00097299"/>
    <w:rsid w:val="000973C1"/>
    <w:rsid w:val="000A1AA0"/>
    <w:rsid w:val="000A5836"/>
    <w:rsid w:val="000A6A92"/>
    <w:rsid w:val="000B043F"/>
    <w:rsid w:val="000B2F3E"/>
    <w:rsid w:val="000B7722"/>
    <w:rsid w:val="000C0204"/>
    <w:rsid w:val="000C1931"/>
    <w:rsid w:val="000C3A9C"/>
    <w:rsid w:val="000C7646"/>
    <w:rsid w:val="000C783B"/>
    <w:rsid w:val="000D16CA"/>
    <w:rsid w:val="000D17B8"/>
    <w:rsid w:val="000D3181"/>
    <w:rsid w:val="000D5C75"/>
    <w:rsid w:val="000E1363"/>
    <w:rsid w:val="000E6A27"/>
    <w:rsid w:val="000E71DC"/>
    <w:rsid w:val="000E767C"/>
    <w:rsid w:val="000F295E"/>
    <w:rsid w:val="000F6ED8"/>
    <w:rsid w:val="00100F65"/>
    <w:rsid w:val="001010FE"/>
    <w:rsid w:val="001036F1"/>
    <w:rsid w:val="001055A9"/>
    <w:rsid w:val="00105B3F"/>
    <w:rsid w:val="00107A47"/>
    <w:rsid w:val="00107EF1"/>
    <w:rsid w:val="00110CAE"/>
    <w:rsid w:val="00113063"/>
    <w:rsid w:val="00117238"/>
    <w:rsid w:val="001204F9"/>
    <w:rsid w:val="00120E3E"/>
    <w:rsid w:val="0012242F"/>
    <w:rsid w:val="00133F21"/>
    <w:rsid w:val="0013402C"/>
    <w:rsid w:val="00134107"/>
    <w:rsid w:val="0013694A"/>
    <w:rsid w:val="00143196"/>
    <w:rsid w:val="00145686"/>
    <w:rsid w:val="00145CC2"/>
    <w:rsid w:val="001465A6"/>
    <w:rsid w:val="0015097C"/>
    <w:rsid w:val="00152FC8"/>
    <w:rsid w:val="00155E12"/>
    <w:rsid w:val="00161551"/>
    <w:rsid w:val="00162ACA"/>
    <w:rsid w:val="0016495E"/>
    <w:rsid w:val="00164F89"/>
    <w:rsid w:val="001663E5"/>
    <w:rsid w:val="00166A5C"/>
    <w:rsid w:val="00167DAB"/>
    <w:rsid w:val="00170850"/>
    <w:rsid w:val="0017206E"/>
    <w:rsid w:val="00172634"/>
    <w:rsid w:val="00175A75"/>
    <w:rsid w:val="0018406E"/>
    <w:rsid w:val="001871DA"/>
    <w:rsid w:val="00194496"/>
    <w:rsid w:val="001A1249"/>
    <w:rsid w:val="001A2D6A"/>
    <w:rsid w:val="001A302F"/>
    <w:rsid w:val="001A350C"/>
    <w:rsid w:val="001B14B4"/>
    <w:rsid w:val="001B39E0"/>
    <w:rsid w:val="001B3CCC"/>
    <w:rsid w:val="001B6301"/>
    <w:rsid w:val="001C0B93"/>
    <w:rsid w:val="001D1546"/>
    <w:rsid w:val="001D1B8B"/>
    <w:rsid w:val="001D21E3"/>
    <w:rsid w:val="001D29CB"/>
    <w:rsid w:val="001E016B"/>
    <w:rsid w:val="001E022D"/>
    <w:rsid w:val="001E26B0"/>
    <w:rsid w:val="001E3140"/>
    <w:rsid w:val="001E3ED6"/>
    <w:rsid w:val="001F0D4B"/>
    <w:rsid w:val="001F58AC"/>
    <w:rsid w:val="001F5A5D"/>
    <w:rsid w:val="001F6431"/>
    <w:rsid w:val="001F7535"/>
    <w:rsid w:val="001F7C68"/>
    <w:rsid w:val="00201A8F"/>
    <w:rsid w:val="00202FE4"/>
    <w:rsid w:val="00204654"/>
    <w:rsid w:val="0020542C"/>
    <w:rsid w:val="0020692E"/>
    <w:rsid w:val="00207C9A"/>
    <w:rsid w:val="00207D3D"/>
    <w:rsid w:val="0021398E"/>
    <w:rsid w:val="00214531"/>
    <w:rsid w:val="00217A5D"/>
    <w:rsid w:val="00222A5F"/>
    <w:rsid w:val="0022452A"/>
    <w:rsid w:val="00225C74"/>
    <w:rsid w:val="00230FFC"/>
    <w:rsid w:val="00232B3B"/>
    <w:rsid w:val="00234835"/>
    <w:rsid w:val="002374E9"/>
    <w:rsid w:val="002406D4"/>
    <w:rsid w:val="002409E5"/>
    <w:rsid w:val="00243D65"/>
    <w:rsid w:val="0024414C"/>
    <w:rsid w:val="00244219"/>
    <w:rsid w:val="00255AA4"/>
    <w:rsid w:val="0026022C"/>
    <w:rsid w:val="002603F1"/>
    <w:rsid w:val="00260474"/>
    <w:rsid w:val="00262B62"/>
    <w:rsid w:val="00270A92"/>
    <w:rsid w:val="002717EC"/>
    <w:rsid w:val="00281633"/>
    <w:rsid w:val="0028483C"/>
    <w:rsid w:val="00290656"/>
    <w:rsid w:val="00292B0B"/>
    <w:rsid w:val="00294E50"/>
    <w:rsid w:val="00294E6D"/>
    <w:rsid w:val="00295870"/>
    <w:rsid w:val="00296224"/>
    <w:rsid w:val="00297646"/>
    <w:rsid w:val="002A0B12"/>
    <w:rsid w:val="002A1073"/>
    <w:rsid w:val="002A42F2"/>
    <w:rsid w:val="002A6854"/>
    <w:rsid w:val="002B3ECE"/>
    <w:rsid w:val="002B4822"/>
    <w:rsid w:val="002B54C9"/>
    <w:rsid w:val="002B6371"/>
    <w:rsid w:val="002D2930"/>
    <w:rsid w:val="002E0554"/>
    <w:rsid w:val="002E0EA8"/>
    <w:rsid w:val="002E106C"/>
    <w:rsid w:val="002E4A7B"/>
    <w:rsid w:val="002E59F9"/>
    <w:rsid w:val="002E6506"/>
    <w:rsid w:val="002E7A9F"/>
    <w:rsid w:val="002E7E96"/>
    <w:rsid w:val="002F6ABE"/>
    <w:rsid w:val="003126E1"/>
    <w:rsid w:val="003155EE"/>
    <w:rsid w:val="00320CCD"/>
    <w:rsid w:val="00321294"/>
    <w:rsid w:val="00321AD5"/>
    <w:rsid w:val="00322C29"/>
    <w:rsid w:val="003232F7"/>
    <w:rsid w:val="00325CBD"/>
    <w:rsid w:val="00327AEA"/>
    <w:rsid w:val="00327B55"/>
    <w:rsid w:val="0033407E"/>
    <w:rsid w:val="00336469"/>
    <w:rsid w:val="00340208"/>
    <w:rsid w:val="00340BCC"/>
    <w:rsid w:val="00351A2E"/>
    <w:rsid w:val="003521CE"/>
    <w:rsid w:val="0035536E"/>
    <w:rsid w:val="00357032"/>
    <w:rsid w:val="00360049"/>
    <w:rsid w:val="0036011F"/>
    <w:rsid w:val="00363DD8"/>
    <w:rsid w:val="00365004"/>
    <w:rsid w:val="00365101"/>
    <w:rsid w:val="00372B21"/>
    <w:rsid w:val="00374768"/>
    <w:rsid w:val="003762DD"/>
    <w:rsid w:val="00382764"/>
    <w:rsid w:val="00390201"/>
    <w:rsid w:val="003902CD"/>
    <w:rsid w:val="00395A14"/>
    <w:rsid w:val="00396421"/>
    <w:rsid w:val="00397586"/>
    <w:rsid w:val="00397883"/>
    <w:rsid w:val="003A1420"/>
    <w:rsid w:val="003A4746"/>
    <w:rsid w:val="003A6857"/>
    <w:rsid w:val="003A7FB6"/>
    <w:rsid w:val="003B308D"/>
    <w:rsid w:val="003B5919"/>
    <w:rsid w:val="003C20AC"/>
    <w:rsid w:val="003C32C7"/>
    <w:rsid w:val="003C7549"/>
    <w:rsid w:val="003D0BE1"/>
    <w:rsid w:val="003D1F33"/>
    <w:rsid w:val="003D28D1"/>
    <w:rsid w:val="003D3250"/>
    <w:rsid w:val="003D762D"/>
    <w:rsid w:val="003D792E"/>
    <w:rsid w:val="003D7D9C"/>
    <w:rsid w:val="003E0AB0"/>
    <w:rsid w:val="003E2937"/>
    <w:rsid w:val="003E2F02"/>
    <w:rsid w:val="003E30B8"/>
    <w:rsid w:val="003E597A"/>
    <w:rsid w:val="003E5B64"/>
    <w:rsid w:val="003F3DC4"/>
    <w:rsid w:val="003F4E1D"/>
    <w:rsid w:val="003F52C3"/>
    <w:rsid w:val="003F62E6"/>
    <w:rsid w:val="003F69AA"/>
    <w:rsid w:val="003F6B9D"/>
    <w:rsid w:val="004029DD"/>
    <w:rsid w:val="00411E0E"/>
    <w:rsid w:val="00416D43"/>
    <w:rsid w:val="00416F4D"/>
    <w:rsid w:val="0042022B"/>
    <w:rsid w:val="004221D6"/>
    <w:rsid w:val="004234B0"/>
    <w:rsid w:val="00423E9A"/>
    <w:rsid w:val="004249AF"/>
    <w:rsid w:val="004274DB"/>
    <w:rsid w:val="004277A4"/>
    <w:rsid w:val="00434729"/>
    <w:rsid w:val="00435AEA"/>
    <w:rsid w:val="00436A2C"/>
    <w:rsid w:val="00440C28"/>
    <w:rsid w:val="004414E8"/>
    <w:rsid w:val="00441E5B"/>
    <w:rsid w:val="004424DA"/>
    <w:rsid w:val="004426C9"/>
    <w:rsid w:val="004469F3"/>
    <w:rsid w:val="004504D7"/>
    <w:rsid w:val="004512AE"/>
    <w:rsid w:val="00451BF4"/>
    <w:rsid w:val="00452BDF"/>
    <w:rsid w:val="00453B40"/>
    <w:rsid w:val="00457F5B"/>
    <w:rsid w:val="00462053"/>
    <w:rsid w:val="004634A0"/>
    <w:rsid w:val="004639BA"/>
    <w:rsid w:val="0046757F"/>
    <w:rsid w:val="00471671"/>
    <w:rsid w:val="00471D92"/>
    <w:rsid w:val="00472928"/>
    <w:rsid w:val="00473C44"/>
    <w:rsid w:val="00475E2A"/>
    <w:rsid w:val="0048196E"/>
    <w:rsid w:val="00482F44"/>
    <w:rsid w:val="00485F17"/>
    <w:rsid w:val="004860BD"/>
    <w:rsid w:val="00486419"/>
    <w:rsid w:val="004903DD"/>
    <w:rsid w:val="00491163"/>
    <w:rsid w:val="00492B5E"/>
    <w:rsid w:val="004932F6"/>
    <w:rsid w:val="004A0F4C"/>
    <w:rsid w:val="004A14B7"/>
    <w:rsid w:val="004A467F"/>
    <w:rsid w:val="004A46C4"/>
    <w:rsid w:val="004A5F58"/>
    <w:rsid w:val="004A6351"/>
    <w:rsid w:val="004B16B7"/>
    <w:rsid w:val="004B30C6"/>
    <w:rsid w:val="004B3C67"/>
    <w:rsid w:val="004B4DB4"/>
    <w:rsid w:val="004B5392"/>
    <w:rsid w:val="004C10E3"/>
    <w:rsid w:val="004C5FC3"/>
    <w:rsid w:val="004C61C0"/>
    <w:rsid w:val="004C7367"/>
    <w:rsid w:val="004C7386"/>
    <w:rsid w:val="004C7DEA"/>
    <w:rsid w:val="004D31E9"/>
    <w:rsid w:val="004D345E"/>
    <w:rsid w:val="004D362D"/>
    <w:rsid w:val="004D72F9"/>
    <w:rsid w:val="004E0BD2"/>
    <w:rsid w:val="004E4662"/>
    <w:rsid w:val="004E481C"/>
    <w:rsid w:val="004E4BB6"/>
    <w:rsid w:val="004E6BB8"/>
    <w:rsid w:val="004E7B2C"/>
    <w:rsid w:val="004F0219"/>
    <w:rsid w:val="004F0D5E"/>
    <w:rsid w:val="004F29A6"/>
    <w:rsid w:val="004F37C6"/>
    <w:rsid w:val="00500311"/>
    <w:rsid w:val="005029FB"/>
    <w:rsid w:val="005032BF"/>
    <w:rsid w:val="00503569"/>
    <w:rsid w:val="00505260"/>
    <w:rsid w:val="005064D9"/>
    <w:rsid w:val="0050743A"/>
    <w:rsid w:val="0051039B"/>
    <w:rsid w:val="0051255E"/>
    <w:rsid w:val="00512CA9"/>
    <w:rsid w:val="005138B0"/>
    <w:rsid w:val="00516DB0"/>
    <w:rsid w:val="00522296"/>
    <w:rsid w:val="0052320A"/>
    <w:rsid w:val="00524CE5"/>
    <w:rsid w:val="00531709"/>
    <w:rsid w:val="00534E1B"/>
    <w:rsid w:val="0053593C"/>
    <w:rsid w:val="00536B7F"/>
    <w:rsid w:val="00536D60"/>
    <w:rsid w:val="00537B90"/>
    <w:rsid w:val="00537D61"/>
    <w:rsid w:val="0054004F"/>
    <w:rsid w:val="00540797"/>
    <w:rsid w:val="005409C9"/>
    <w:rsid w:val="0054288D"/>
    <w:rsid w:val="005433CF"/>
    <w:rsid w:val="00547D12"/>
    <w:rsid w:val="005515F8"/>
    <w:rsid w:val="005517F8"/>
    <w:rsid w:val="00551C39"/>
    <w:rsid w:val="00551CD5"/>
    <w:rsid w:val="0055512E"/>
    <w:rsid w:val="00555DAE"/>
    <w:rsid w:val="005605D9"/>
    <w:rsid w:val="00560D0D"/>
    <w:rsid w:val="00570512"/>
    <w:rsid w:val="00571D0E"/>
    <w:rsid w:val="0057518A"/>
    <w:rsid w:val="005756AD"/>
    <w:rsid w:val="00584768"/>
    <w:rsid w:val="00584940"/>
    <w:rsid w:val="00591360"/>
    <w:rsid w:val="0059245F"/>
    <w:rsid w:val="00595FC0"/>
    <w:rsid w:val="0059754D"/>
    <w:rsid w:val="005A13F2"/>
    <w:rsid w:val="005A26BE"/>
    <w:rsid w:val="005A3329"/>
    <w:rsid w:val="005A6CA7"/>
    <w:rsid w:val="005B25D4"/>
    <w:rsid w:val="005B396E"/>
    <w:rsid w:val="005B4E81"/>
    <w:rsid w:val="005C0628"/>
    <w:rsid w:val="005C0DE4"/>
    <w:rsid w:val="005C1344"/>
    <w:rsid w:val="005C1435"/>
    <w:rsid w:val="005C2439"/>
    <w:rsid w:val="005C3340"/>
    <w:rsid w:val="005C4823"/>
    <w:rsid w:val="005C5160"/>
    <w:rsid w:val="005C54F4"/>
    <w:rsid w:val="005C56D6"/>
    <w:rsid w:val="005C66D9"/>
    <w:rsid w:val="005C735D"/>
    <w:rsid w:val="005C7F24"/>
    <w:rsid w:val="005D1160"/>
    <w:rsid w:val="005D397E"/>
    <w:rsid w:val="005D4ACA"/>
    <w:rsid w:val="005D508E"/>
    <w:rsid w:val="005D5999"/>
    <w:rsid w:val="005D7E17"/>
    <w:rsid w:val="005E465E"/>
    <w:rsid w:val="005E78C7"/>
    <w:rsid w:val="005F340B"/>
    <w:rsid w:val="005F45EB"/>
    <w:rsid w:val="00601E2A"/>
    <w:rsid w:val="00602AB7"/>
    <w:rsid w:val="00604ECE"/>
    <w:rsid w:val="00605572"/>
    <w:rsid w:val="00605C0E"/>
    <w:rsid w:val="00606985"/>
    <w:rsid w:val="00613453"/>
    <w:rsid w:val="0061370E"/>
    <w:rsid w:val="00613A3C"/>
    <w:rsid w:val="00613A44"/>
    <w:rsid w:val="006170AC"/>
    <w:rsid w:val="00617128"/>
    <w:rsid w:val="00617C46"/>
    <w:rsid w:val="006246FF"/>
    <w:rsid w:val="00624B95"/>
    <w:rsid w:val="0063444A"/>
    <w:rsid w:val="00637025"/>
    <w:rsid w:val="006377F7"/>
    <w:rsid w:val="0064044E"/>
    <w:rsid w:val="00643751"/>
    <w:rsid w:val="00645E25"/>
    <w:rsid w:val="006531C7"/>
    <w:rsid w:val="00654A73"/>
    <w:rsid w:val="00655AAF"/>
    <w:rsid w:val="006607CB"/>
    <w:rsid w:val="00661150"/>
    <w:rsid w:val="00661D7D"/>
    <w:rsid w:val="006643B2"/>
    <w:rsid w:val="00664667"/>
    <w:rsid w:val="0066471F"/>
    <w:rsid w:val="006654B9"/>
    <w:rsid w:val="00666770"/>
    <w:rsid w:val="006700C7"/>
    <w:rsid w:val="006743DA"/>
    <w:rsid w:val="00675444"/>
    <w:rsid w:val="00683A3B"/>
    <w:rsid w:val="006851AC"/>
    <w:rsid w:val="00690AFF"/>
    <w:rsid w:val="006914FC"/>
    <w:rsid w:val="00692976"/>
    <w:rsid w:val="00693850"/>
    <w:rsid w:val="00695C49"/>
    <w:rsid w:val="00696758"/>
    <w:rsid w:val="006B1448"/>
    <w:rsid w:val="006B17F3"/>
    <w:rsid w:val="006B45D8"/>
    <w:rsid w:val="006B59FD"/>
    <w:rsid w:val="006B64C3"/>
    <w:rsid w:val="006C10AA"/>
    <w:rsid w:val="006C3645"/>
    <w:rsid w:val="006C5BDD"/>
    <w:rsid w:val="006C5C84"/>
    <w:rsid w:val="006C661D"/>
    <w:rsid w:val="006C7B1A"/>
    <w:rsid w:val="006D34AC"/>
    <w:rsid w:val="006D6B6B"/>
    <w:rsid w:val="006D6EA6"/>
    <w:rsid w:val="006D6F23"/>
    <w:rsid w:val="006E090B"/>
    <w:rsid w:val="006E2938"/>
    <w:rsid w:val="006E2BA0"/>
    <w:rsid w:val="006F0F0D"/>
    <w:rsid w:val="006F2BDF"/>
    <w:rsid w:val="00702737"/>
    <w:rsid w:val="00702A0D"/>
    <w:rsid w:val="00706C51"/>
    <w:rsid w:val="007078A1"/>
    <w:rsid w:val="00710056"/>
    <w:rsid w:val="007165E6"/>
    <w:rsid w:val="00720B25"/>
    <w:rsid w:val="00721DFD"/>
    <w:rsid w:val="0072224B"/>
    <w:rsid w:val="00725B68"/>
    <w:rsid w:val="0072752F"/>
    <w:rsid w:val="007275BF"/>
    <w:rsid w:val="0073187C"/>
    <w:rsid w:val="0073480E"/>
    <w:rsid w:val="00737B31"/>
    <w:rsid w:val="00737FDC"/>
    <w:rsid w:val="00741981"/>
    <w:rsid w:val="0074528F"/>
    <w:rsid w:val="00751118"/>
    <w:rsid w:val="007513E9"/>
    <w:rsid w:val="00751459"/>
    <w:rsid w:val="00751A32"/>
    <w:rsid w:val="00751CCC"/>
    <w:rsid w:val="00754639"/>
    <w:rsid w:val="00755209"/>
    <w:rsid w:val="00755301"/>
    <w:rsid w:val="00760473"/>
    <w:rsid w:val="00760EA4"/>
    <w:rsid w:val="007614BB"/>
    <w:rsid w:val="00767D12"/>
    <w:rsid w:val="007732AD"/>
    <w:rsid w:val="007736CF"/>
    <w:rsid w:val="00773CE7"/>
    <w:rsid w:val="0077755F"/>
    <w:rsid w:val="00782F45"/>
    <w:rsid w:val="0078454B"/>
    <w:rsid w:val="00785A38"/>
    <w:rsid w:val="00785B02"/>
    <w:rsid w:val="00791710"/>
    <w:rsid w:val="00796E0B"/>
    <w:rsid w:val="0079798F"/>
    <w:rsid w:val="00797F2F"/>
    <w:rsid w:val="007A0B36"/>
    <w:rsid w:val="007A1A97"/>
    <w:rsid w:val="007A36AC"/>
    <w:rsid w:val="007A7C77"/>
    <w:rsid w:val="007B174E"/>
    <w:rsid w:val="007B2DB3"/>
    <w:rsid w:val="007B5122"/>
    <w:rsid w:val="007B7805"/>
    <w:rsid w:val="007B7D32"/>
    <w:rsid w:val="007C1177"/>
    <w:rsid w:val="007C2EC2"/>
    <w:rsid w:val="007C345B"/>
    <w:rsid w:val="007C4845"/>
    <w:rsid w:val="007C5A13"/>
    <w:rsid w:val="007C5A8A"/>
    <w:rsid w:val="007C5E3E"/>
    <w:rsid w:val="007C7249"/>
    <w:rsid w:val="007D09B9"/>
    <w:rsid w:val="007D17C8"/>
    <w:rsid w:val="007D2F68"/>
    <w:rsid w:val="007D4496"/>
    <w:rsid w:val="007D5884"/>
    <w:rsid w:val="007D7B0C"/>
    <w:rsid w:val="007D7BC6"/>
    <w:rsid w:val="007E2EAB"/>
    <w:rsid w:val="007E3FC9"/>
    <w:rsid w:val="007E4554"/>
    <w:rsid w:val="007E5222"/>
    <w:rsid w:val="007E5F56"/>
    <w:rsid w:val="007F2289"/>
    <w:rsid w:val="007F608C"/>
    <w:rsid w:val="007F6154"/>
    <w:rsid w:val="00807319"/>
    <w:rsid w:val="0081208E"/>
    <w:rsid w:val="008125E6"/>
    <w:rsid w:val="00813D8E"/>
    <w:rsid w:val="008140AC"/>
    <w:rsid w:val="008142D8"/>
    <w:rsid w:val="008172BF"/>
    <w:rsid w:val="00822211"/>
    <w:rsid w:val="00822591"/>
    <w:rsid w:val="008319A6"/>
    <w:rsid w:val="008330DF"/>
    <w:rsid w:val="00833FE1"/>
    <w:rsid w:val="00836312"/>
    <w:rsid w:val="008413B1"/>
    <w:rsid w:val="00843007"/>
    <w:rsid w:val="00843061"/>
    <w:rsid w:val="008433C9"/>
    <w:rsid w:val="00843E41"/>
    <w:rsid w:val="008464BA"/>
    <w:rsid w:val="00846EFA"/>
    <w:rsid w:val="00847123"/>
    <w:rsid w:val="0084770D"/>
    <w:rsid w:val="008557CC"/>
    <w:rsid w:val="008575DA"/>
    <w:rsid w:val="008576B3"/>
    <w:rsid w:val="0086016E"/>
    <w:rsid w:val="00860421"/>
    <w:rsid w:val="00860A38"/>
    <w:rsid w:val="00871CB5"/>
    <w:rsid w:val="00872F40"/>
    <w:rsid w:val="00873B31"/>
    <w:rsid w:val="00873E1B"/>
    <w:rsid w:val="00874959"/>
    <w:rsid w:val="0087559B"/>
    <w:rsid w:val="00881351"/>
    <w:rsid w:val="00882195"/>
    <w:rsid w:val="0088441D"/>
    <w:rsid w:val="00885822"/>
    <w:rsid w:val="00890813"/>
    <w:rsid w:val="008911D6"/>
    <w:rsid w:val="00892ED1"/>
    <w:rsid w:val="0089626A"/>
    <w:rsid w:val="008A0310"/>
    <w:rsid w:val="008A0AF9"/>
    <w:rsid w:val="008A1E30"/>
    <w:rsid w:val="008A3066"/>
    <w:rsid w:val="008A60E0"/>
    <w:rsid w:val="008A6289"/>
    <w:rsid w:val="008A78F4"/>
    <w:rsid w:val="008B0B04"/>
    <w:rsid w:val="008B0BEC"/>
    <w:rsid w:val="008B1964"/>
    <w:rsid w:val="008C1FFE"/>
    <w:rsid w:val="008C2686"/>
    <w:rsid w:val="008C51EE"/>
    <w:rsid w:val="008C52D7"/>
    <w:rsid w:val="008C77AE"/>
    <w:rsid w:val="008C7CB2"/>
    <w:rsid w:val="008E0278"/>
    <w:rsid w:val="008E2117"/>
    <w:rsid w:val="008E33F2"/>
    <w:rsid w:val="008E3B2C"/>
    <w:rsid w:val="008E7F17"/>
    <w:rsid w:val="008F070D"/>
    <w:rsid w:val="008F1EC4"/>
    <w:rsid w:val="008F2FFC"/>
    <w:rsid w:val="008F37C4"/>
    <w:rsid w:val="008F5CF2"/>
    <w:rsid w:val="008F6501"/>
    <w:rsid w:val="008F7196"/>
    <w:rsid w:val="00901BAC"/>
    <w:rsid w:val="009057C3"/>
    <w:rsid w:val="00906262"/>
    <w:rsid w:val="00906D70"/>
    <w:rsid w:val="009121C1"/>
    <w:rsid w:val="00913EF3"/>
    <w:rsid w:val="00924D84"/>
    <w:rsid w:val="009258C3"/>
    <w:rsid w:val="009313EC"/>
    <w:rsid w:val="0093378A"/>
    <w:rsid w:val="00933C43"/>
    <w:rsid w:val="00935645"/>
    <w:rsid w:val="00937B4E"/>
    <w:rsid w:val="00941ED4"/>
    <w:rsid w:val="00941F0B"/>
    <w:rsid w:val="009429CE"/>
    <w:rsid w:val="00945023"/>
    <w:rsid w:val="00945446"/>
    <w:rsid w:val="00945CED"/>
    <w:rsid w:val="0094743B"/>
    <w:rsid w:val="00947878"/>
    <w:rsid w:val="009537E8"/>
    <w:rsid w:val="00953F57"/>
    <w:rsid w:val="00954363"/>
    <w:rsid w:val="00954E61"/>
    <w:rsid w:val="00955BA8"/>
    <w:rsid w:val="00956F33"/>
    <w:rsid w:val="00962DB3"/>
    <w:rsid w:val="00962EBD"/>
    <w:rsid w:val="0096335D"/>
    <w:rsid w:val="00970861"/>
    <w:rsid w:val="00972E45"/>
    <w:rsid w:val="00973325"/>
    <w:rsid w:val="00976FB0"/>
    <w:rsid w:val="00983DED"/>
    <w:rsid w:val="00991A02"/>
    <w:rsid w:val="0099508E"/>
    <w:rsid w:val="00997094"/>
    <w:rsid w:val="00997E65"/>
    <w:rsid w:val="009A15DF"/>
    <w:rsid w:val="009A399F"/>
    <w:rsid w:val="009A7BEB"/>
    <w:rsid w:val="009B020B"/>
    <w:rsid w:val="009B0B19"/>
    <w:rsid w:val="009B3153"/>
    <w:rsid w:val="009B4EA6"/>
    <w:rsid w:val="009B6ED6"/>
    <w:rsid w:val="009B7652"/>
    <w:rsid w:val="009C0043"/>
    <w:rsid w:val="009C0549"/>
    <w:rsid w:val="009C0565"/>
    <w:rsid w:val="009C0C88"/>
    <w:rsid w:val="009C296D"/>
    <w:rsid w:val="009C2F30"/>
    <w:rsid w:val="009C5FC8"/>
    <w:rsid w:val="009C60A2"/>
    <w:rsid w:val="009D4773"/>
    <w:rsid w:val="009E2E44"/>
    <w:rsid w:val="009E3649"/>
    <w:rsid w:val="009E46B3"/>
    <w:rsid w:val="009E593D"/>
    <w:rsid w:val="009E6049"/>
    <w:rsid w:val="009F2541"/>
    <w:rsid w:val="009F3FFD"/>
    <w:rsid w:val="009F42F9"/>
    <w:rsid w:val="009F595B"/>
    <w:rsid w:val="00A01044"/>
    <w:rsid w:val="00A0290B"/>
    <w:rsid w:val="00A052DE"/>
    <w:rsid w:val="00A06774"/>
    <w:rsid w:val="00A067DF"/>
    <w:rsid w:val="00A101AB"/>
    <w:rsid w:val="00A1454B"/>
    <w:rsid w:val="00A14B7B"/>
    <w:rsid w:val="00A231AE"/>
    <w:rsid w:val="00A305C2"/>
    <w:rsid w:val="00A3077C"/>
    <w:rsid w:val="00A32522"/>
    <w:rsid w:val="00A418A8"/>
    <w:rsid w:val="00A42EDC"/>
    <w:rsid w:val="00A438E2"/>
    <w:rsid w:val="00A50449"/>
    <w:rsid w:val="00A55018"/>
    <w:rsid w:val="00A55BFA"/>
    <w:rsid w:val="00A57229"/>
    <w:rsid w:val="00A60F73"/>
    <w:rsid w:val="00A617F2"/>
    <w:rsid w:val="00A62698"/>
    <w:rsid w:val="00A6492F"/>
    <w:rsid w:val="00A65C49"/>
    <w:rsid w:val="00A70E9E"/>
    <w:rsid w:val="00A7137B"/>
    <w:rsid w:val="00A71640"/>
    <w:rsid w:val="00A83EF2"/>
    <w:rsid w:val="00A84149"/>
    <w:rsid w:val="00A8597E"/>
    <w:rsid w:val="00A85F74"/>
    <w:rsid w:val="00A91A70"/>
    <w:rsid w:val="00A925C9"/>
    <w:rsid w:val="00A940B3"/>
    <w:rsid w:val="00AA0A29"/>
    <w:rsid w:val="00AA16BE"/>
    <w:rsid w:val="00AA1DB1"/>
    <w:rsid w:val="00AA334D"/>
    <w:rsid w:val="00AA4263"/>
    <w:rsid w:val="00AA4298"/>
    <w:rsid w:val="00AB058B"/>
    <w:rsid w:val="00AB1F61"/>
    <w:rsid w:val="00AB3119"/>
    <w:rsid w:val="00AB4B47"/>
    <w:rsid w:val="00AC25F8"/>
    <w:rsid w:val="00AD07FA"/>
    <w:rsid w:val="00AD1572"/>
    <w:rsid w:val="00AD1B3C"/>
    <w:rsid w:val="00AD36CE"/>
    <w:rsid w:val="00AD4597"/>
    <w:rsid w:val="00AD68E4"/>
    <w:rsid w:val="00AD6A88"/>
    <w:rsid w:val="00AD6AA4"/>
    <w:rsid w:val="00AD727F"/>
    <w:rsid w:val="00AD7848"/>
    <w:rsid w:val="00AD7A01"/>
    <w:rsid w:val="00AD7C0B"/>
    <w:rsid w:val="00AE1635"/>
    <w:rsid w:val="00AE3D2D"/>
    <w:rsid w:val="00AE405A"/>
    <w:rsid w:val="00AE559A"/>
    <w:rsid w:val="00AE7755"/>
    <w:rsid w:val="00AF0C4C"/>
    <w:rsid w:val="00AF270D"/>
    <w:rsid w:val="00AF32B8"/>
    <w:rsid w:val="00AF5622"/>
    <w:rsid w:val="00AF6586"/>
    <w:rsid w:val="00B02006"/>
    <w:rsid w:val="00B022DE"/>
    <w:rsid w:val="00B02C96"/>
    <w:rsid w:val="00B03730"/>
    <w:rsid w:val="00B04A2C"/>
    <w:rsid w:val="00B04EAA"/>
    <w:rsid w:val="00B05464"/>
    <w:rsid w:val="00B06C81"/>
    <w:rsid w:val="00B138FC"/>
    <w:rsid w:val="00B13929"/>
    <w:rsid w:val="00B14BA1"/>
    <w:rsid w:val="00B157AB"/>
    <w:rsid w:val="00B17B44"/>
    <w:rsid w:val="00B21A59"/>
    <w:rsid w:val="00B21A68"/>
    <w:rsid w:val="00B2577E"/>
    <w:rsid w:val="00B340C3"/>
    <w:rsid w:val="00B379A8"/>
    <w:rsid w:val="00B42FE8"/>
    <w:rsid w:val="00B4329E"/>
    <w:rsid w:val="00B433E5"/>
    <w:rsid w:val="00B44479"/>
    <w:rsid w:val="00B53002"/>
    <w:rsid w:val="00B639BF"/>
    <w:rsid w:val="00B6758F"/>
    <w:rsid w:val="00B67DE2"/>
    <w:rsid w:val="00B70868"/>
    <w:rsid w:val="00B70E0E"/>
    <w:rsid w:val="00B72092"/>
    <w:rsid w:val="00B80363"/>
    <w:rsid w:val="00B85B07"/>
    <w:rsid w:val="00B86CF1"/>
    <w:rsid w:val="00B9095B"/>
    <w:rsid w:val="00B92D1B"/>
    <w:rsid w:val="00B94CDD"/>
    <w:rsid w:val="00B94E05"/>
    <w:rsid w:val="00B9590F"/>
    <w:rsid w:val="00B97A44"/>
    <w:rsid w:val="00BA261C"/>
    <w:rsid w:val="00BA7505"/>
    <w:rsid w:val="00BB34CD"/>
    <w:rsid w:val="00BB409A"/>
    <w:rsid w:val="00BB7A10"/>
    <w:rsid w:val="00BC077B"/>
    <w:rsid w:val="00BC29BE"/>
    <w:rsid w:val="00BC5EEA"/>
    <w:rsid w:val="00BD071D"/>
    <w:rsid w:val="00BD10EE"/>
    <w:rsid w:val="00BD62C1"/>
    <w:rsid w:val="00BE1D3B"/>
    <w:rsid w:val="00BE3AEE"/>
    <w:rsid w:val="00BF3BC2"/>
    <w:rsid w:val="00BF4C52"/>
    <w:rsid w:val="00BF6B31"/>
    <w:rsid w:val="00BF7048"/>
    <w:rsid w:val="00C00163"/>
    <w:rsid w:val="00C03835"/>
    <w:rsid w:val="00C06ED4"/>
    <w:rsid w:val="00C13541"/>
    <w:rsid w:val="00C17DCD"/>
    <w:rsid w:val="00C204D3"/>
    <w:rsid w:val="00C22100"/>
    <w:rsid w:val="00C26778"/>
    <w:rsid w:val="00C329C7"/>
    <w:rsid w:val="00C359DA"/>
    <w:rsid w:val="00C40BEF"/>
    <w:rsid w:val="00C4797B"/>
    <w:rsid w:val="00C50C3D"/>
    <w:rsid w:val="00C533D3"/>
    <w:rsid w:val="00C54DF5"/>
    <w:rsid w:val="00C60E22"/>
    <w:rsid w:val="00C618F1"/>
    <w:rsid w:val="00C62CF7"/>
    <w:rsid w:val="00C650DA"/>
    <w:rsid w:val="00C678DC"/>
    <w:rsid w:val="00C72747"/>
    <w:rsid w:val="00C74875"/>
    <w:rsid w:val="00C770BE"/>
    <w:rsid w:val="00C77CA4"/>
    <w:rsid w:val="00C8142F"/>
    <w:rsid w:val="00C83890"/>
    <w:rsid w:val="00C83D2B"/>
    <w:rsid w:val="00C84284"/>
    <w:rsid w:val="00C90444"/>
    <w:rsid w:val="00C93913"/>
    <w:rsid w:val="00C958BA"/>
    <w:rsid w:val="00CA055E"/>
    <w:rsid w:val="00CA265B"/>
    <w:rsid w:val="00CA4913"/>
    <w:rsid w:val="00CA4FD7"/>
    <w:rsid w:val="00CA60E0"/>
    <w:rsid w:val="00CA7F84"/>
    <w:rsid w:val="00CB5357"/>
    <w:rsid w:val="00CB6378"/>
    <w:rsid w:val="00CB7662"/>
    <w:rsid w:val="00CC18AB"/>
    <w:rsid w:val="00CC2E1B"/>
    <w:rsid w:val="00CC3678"/>
    <w:rsid w:val="00CC3886"/>
    <w:rsid w:val="00CC4257"/>
    <w:rsid w:val="00CC4587"/>
    <w:rsid w:val="00CC504B"/>
    <w:rsid w:val="00CD1870"/>
    <w:rsid w:val="00CD19E9"/>
    <w:rsid w:val="00CD4100"/>
    <w:rsid w:val="00CE3E07"/>
    <w:rsid w:val="00CE4009"/>
    <w:rsid w:val="00CE4C6B"/>
    <w:rsid w:val="00CE665A"/>
    <w:rsid w:val="00CE6A0B"/>
    <w:rsid w:val="00CF14E9"/>
    <w:rsid w:val="00CF287A"/>
    <w:rsid w:val="00CF3EF0"/>
    <w:rsid w:val="00CF6F6E"/>
    <w:rsid w:val="00CF7400"/>
    <w:rsid w:val="00CF77B5"/>
    <w:rsid w:val="00D003F1"/>
    <w:rsid w:val="00D00EEF"/>
    <w:rsid w:val="00D01FAB"/>
    <w:rsid w:val="00D01FF5"/>
    <w:rsid w:val="00D06921"/>
    <w:rsid w:val="00D07D5B"/>
    <w:rsid w:val="00D101F2"/>
    <w:rsid w:val="00D1138A"/>
    <w:rsid w:val="00D15D7F"/>
    <w:rsid w:val="00D16523"/>
    <w:rsid w:val="00D17BD6"/>
    <w:rsid w:val="00D20D80"/>
    <w:rsid w:val="00D2410B"/>
    <w:rsid w:val="00D272B5"/>
    <w:rsid w:val="00D3577E"/>
    <w:rsid w:val="00D36277"/>
    <w:rsid w:val="00D4142A"/>
    <w:rsid w:val="00D424D1"/>
    <w:rsid w:val="00D4299B"/>
    <w:rsid w:val="00D4380F"/>
    <w:rsid w:val="00D43A1A"/>
    <w:rsid w:val="00D45A92"/>
    <w:rsid w:val="00D4633A"/>
    <w:rsid w:val="00D46988"/>
    <w:rsid w:val="00D52A44"/>
    <w:rsid w:val="00D56B95"/>
    <w:rsid w:val="00D61F7A"/>
    <w:rsid w:val="00D629AD"/>
    <w:rsid w:val="00D6670C"/>
    <w:rsid w:val="00D676AE"/>
    <w:rsid w:val="00D6780D"/>
    <w:rsid w:val="00D705AF"/>
    <w:rsid w:val="00D71246"/>
    <w:rsid w:val="00D73F78"/>
    <w:rsid w:val="00D756A6"/>
    <w:rsid w:val="00D83068"/>
    <w:rsid w:val="00D90BE1"/>
    <w:rsid w:val="00D94F8E"/>
    <w:rsid w:val="00DA112E"/>
    <w:rsid w:val="00DA1364"/>
    <w:rsid w:val="00DA6BD3"/>
    <w:rsid w:val="00DB2C55"/>
    <w:rsid w:val="00DB3D96"/>
    <w:rsid w:val="00DB4CA6"/>
    <w:rsid w:val="00DB5787"/>
    <w:rsid w:val="00DC2B65"/>
    <w:rsid w:val="00DC7549"/>
    <w:rsid w:val="00DD003F"/>
    <w:rsid w:val="00DD0483"/>
    <w:rsid w:val="00DD1702"/>
    <w:rsid w:val="00DD2933"/>
    <w:rsid w:val="00DD30A1"/>
    <w:rsid w:val="00DD3845"/>
    <w:rsid w:val="00DE1235"/>
    <w:rsid w:val="00DF3A1C"/>
    <w:rsid w:val="00DF716B"/>
    <w:rsid w:val="00DF78E9"/>
    <w:rsid w:val="00E00DA4"/>
    <w:rsid w:val="00E00FA7"/>
    <w:rsid w:val="00E01DE7"/>
    <w:rsid w:val="00E022BC"/>
    <w:rsid w:val="00E036D6"/>
    <w:rsid w:val="00E04072"/>
    <w:rsid w:val="00E1053E"/>
    <w:rsid w:val="00E10569"/>
    <w:rsid w:val="00E14B18"/>
    <w:rsid w:val="00E161A5"/>
    <w:rsid w:val="00E17F93"/>
    <w:rsid w:val="00E242FD"/>
    <w:rsid w:val="00E24E0F"/>
    <w:rsid w:val="00E25AF8"/>
    <w:rsid w:val="00E300C7"/>
    <w:rsid w:val="00E30853"/>
    <w:rsid w:val="00E33E9B"/>
    <w:rsid w:val="00E3691E"/>
    <w:rsid w:val="00E5035C"/>
    <w:rsid w:val="00E52F77"/>
    <w:rsid w:val="00E54DF8"/>
    <w:rsid w:val="00E609B1"/>
    <w:rsid w:val="00E704B2"/>
    <w:rsid w:val="00E7146B"/>
    <w:rsid w:val="00E755A8"/>
    <w:rsid w:val="00E76851"/>
    <w:rsid w:val="00E77969"/>
    <w:rsid w:val="00E80DDA"/>
    <w:rsid w:val="00E81B4A"/>
    <w:rsid w:val="00E82E05"/>
    <w:rsid w:val="00E8317B"/>
    <w:rsid w:val="00E853EA"/>
    <w:rsid w:val="00E86CB7"/>
    <w:rsid w:val="00E8775D"/>
    <w:rsid w:val="00E90B5F"/>
    <w:rsid w:val="00E927F4"/>
    <w:rsid w:val="00E93237"/>
    <w:rsid w:val="00E93719"/>
    <w:rsid w:val="00E966CC"/>
    <w:rsid w:val="00E9682F"/>
    <w:rsid w:val="00EB0F68"/>
    <w:rsid w:val="00EB1712"/>
    <w:rsid w:val="00EB188C"/>
    <w:rsid w:val="00EB378A"/>
    <w:rsid w:val="00EB5CC3"/>
    <w:rsid w:val="00EC3E1C"/>
    <w:rsid w:val="00EC5352"/>
    <w:rsid w:val="00EC71D4"/>
    <w:rsid w:val="00ED41C0"/>
    <w:rsid w:val="00ED447C"/>
    <w:rsid w:val="00EE20B4"/>
    <w:rsid w:val="00EE70C2"/>
    <w:rsid w:val="00EF38D4"/>
    <w:rsid w:val="00EF769A"/>
    <w:rsid w:val="00F00156"/>
    <w:rsid w:val="00F00963"/>
    <w:rsid w:val="00F00B43"/>
    <w:rsid w:val="00F02F5E"/>
    <w:rsid w:val="00F04BD6"/>
    <w:rsid w:val="00F06003"/>
    <w:rsid w:val="00F06C9D"/>
    <w:rsid w:val="00F13A3D"/>
    <w:rsid w:val="00F155A2"/>
    <w:rsid w:val="00F16A18"/>
    <w:rsid w:val="00F203E3"/>
    <w:rsid w:val="00F22A3B"/>
    <w:rsid w:val="00F24C04"/>
    <w:rsid w:val="00F255D7"/>
    <w:rsid w:val="00F266E5"/>
    <w:rsid w:val="00F269D2"/>
    <w:rsid w:val="00F26B33"/>
    <w:rsid w:val="00F35B87"/>
    <w:rsid w:val="00F378B5"/>
    <w:rsid w:val="00F40323"/>
    <w:rsid w:val="00F4071A"/>
    <w:rsid w:val="00F40B58"/>
    <w:rsid w:val="00F40E99"/>
    <w:rsid w:val="00F41FEF"/>
    <w:rsid w:val="00F44834"/>
    <w:rsid w:val="00F472F2"/>
    <w:rsid w:val="00F56456"/>
    <w:rsid w:val="00F57DA9"/>
    <w:rsid w:val="00F57DFB"/>
    <w:rsid w:val="00F60509"/>
    <w:rsid w:val="00F60C01"/>
    <w:rsid w:val="00F61A35"/>
    <w:rsid w:val="00F72723"/>
    <w:rsid w:val="00F732AB"/>
    <w:rsid w:val="00F750C9"/>
    <w:rsid w:val="00F764A7"/>
    <w:rsid w:val="00F76DF5"/>
    <w:rsid w:val="00F812A1"/>
    <w:rsid w:val="00F82A1C"/>
    <w:rsid w:val="00F82CFD"/>
    <w:rsid w:val="00F83FC2"/>
    <w:rsid w:val="00F85F3E"/>
    <w:rsid w:val="00F91473"/>
    <w:rsid w:val="00F95CAA"/>
    <w:rsid w:val="00F96187"/>
    <w:rsid w:val="00FA00E4"/>
    <w:rsid w:val="00FA054D"/>
    <w:rsid w:val="00FA4D5F"/>
    <w:rsid w:val="00FA5200"/>
    <w:rsid w:val="00FA60DD"/>
    <w:rsid w:val="00FA6E72"/>
    <w:rsid w:val="00FA7816"/>
    <w:rsid w:val="00FB26E4"/>
    <w:rsid w:val="00FB270A"/>
    <w:rsid w:val="00FB7869"/>
    <w:rsid w:val="00FB7AF7"/>
    <w:rsid w:val="00FC437D"/>
    <w:rsid w:val="00FC47FA"/>
    <w:rsid w:val="00FC702F"/>
    <w:rsid w:val="00FD03FD"/>
    <w:rsid w:val="00FD71C1"/>
    <w:rsid w:val="00FD74E3"/>
    <w:rsid w:val="00FE0132"/>
    <w:rsid w:val="00FE029E"/>
    <w:rsid w:val="00FE0566"/>
    <w:rsid w:val="00FE50CE"/>
    <w:rsid w:val="00FE69D9"/>
    <w:rsid w:val="00FF0096"/>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7A23E461"/>
  <w15:docId w15:val="{737C2CE0-531D-45FC-8960-C53D5F29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204"/>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
    <w:basedOn w:val="Normal"/>
    <w:next w:val="Heading2"/>
    <w:link w:val="Heading1Char"/>
    <w:uiPriority w:val="99"/>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uiPriority w:val="99"/>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uiPriority w:val="99"/>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uiPriority w:val="99"/>
    <w:qFormat/>
    <w:rsid w:val="00EF769A"/>
    <w:pPr>
      <w:numPr>
        <w:ilvl w:val="3"/>
      </w:numPr>
      <w:tabs>
        <w:tab w:val="left" w:pos="0"/>
      </w:tabs>
      <w:ind w:left="1800" w:hanging="1080"/>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9"/>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PR"/>
    <w:basedOn w:val="Heading5"/>
    <w:link w:val="Heading6Char"/>
    <w:uiPriority w:val="99"/>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Appendix Major,PA Appendix Major,Heading 7 (Do Not Use)"/>
    <w:basedOn w:val="Heading6"/>
    <w:link w:val="Heading7Char"/>
    <w:uiPriority w:val="99"/>
    <w:qFormat/>
    <w:rsid w:val="00EF769A"/>
    <w:pPr>
      <w:numPr>
        <w:ilvl w:val="6"/>
      </w:numPr>
      <w:tabs>
        <w:tab w:val="clear" w:pos="3240"/>
        <w:tab w:val="clear" w:pos="3600"/>
        <w:tab w:val="left" w:pos="3960"/>
      </w:tabs>
      <w:ind w:left="3960"/>
      <w:outlineLvl w:val="6"/>
    </w:pPr>
  </w:style>
  <w:style w:type="paragraph" w:styleId="Heading8">
    <w:name w:val="heading 8"/>
    <w:aliases w:val="Legal Level 1.1.1.,Lev 8,h8 DO NOT USE,PA Appendix Minor,Blank 4,h8,Heading 8 (Do Not Use),Appendix Minor"/>
    <w:basedOn w:val="Heading7"/>
    <w:next w:val="Normal"/>
    <w:link w:val="Heading8Char"/>
    <w:uiPriority w:val="99"/>
    <w:qFormat/>
    <w:rsid w:val="00E966CC"/>
    <w:pPr>
      <w:numPr>
        <w:ilvl w:val="7"/>
        <w:numId w:val="14"/>
      </w:numPr>
      <w:spacing w:before="240" w:after="60" w:line="240" w:lineRule="auto"/>
      <w:ind w:left="0" w:firstLine="0"/>
      <w:outlineLvl w:val="7"/>
    </w:pPr>
    <w:rPr>
      <w:b/>
      <w:bCs/>
      <w:sz w:val="22"/>
      <w:szCs w:val="22"/>
      <w:lang w:eastAsia="en-GB"/>
    </w:rPr>
  </w:style>
  <w:style w:type="paragraph" w:styleId="Heading9">
    <w:name w:val="heading 9"/>
    <w:aliases w:val="Heading 9 (defunct),Legal Level 1.1.1.1.,Lev 9,h9 DO NOT USE,App Heading,Titre 10,App1,Blank 5,appendix,h9,Heading 9 (Do Not Use)"/>
    <w:basedOn w:val="Normal"/>
    <w:next w:val="Normal"/>
    <w:link w:val="Heading9Char"/>
    <w:uiPriority w:val="99"/>
    <w:qFormat/>
    <w:rsid w:val="00E966CC"/>
    <w:pPr>
      <w:numPr>
        <w:ilvl w:val="8"/>
        <w:numId w:val="14"/>
      </w:numPr>
      <w:spacing w:line="240" w:lineRule="auto"/>
      <w:outlineLvl w:val="8"/>
    </w:pPr>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sid w:val="00FB78EC"/>
    <w:rPr>
      <w:rFonts w:ascii="Cambria" w:eastAsia="Times New Roman" w:hAnsi="Cambria" w:cs="Times New Roman"/>
      <w:b/>
      <w:bCs/>
      <w:kern w:val="32"/>
      <w:sz w:val="32"/>
      <w:szCs w:val="32"/>
      <w:lang w:eastAsia="fr-FR"/>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link w:val="Heading2"/>
    <w:uiPriority w:val="9"/>
    <w:semiHidden/>
    <w:rsid w:val="00FB78EC"/>
    <w:rPr>
      <w:rFonts w:ascii="Cambria" w:eastAsia="Times New Roman" w:hAnsi="Cambria" w:cs="Times New Roman"/>
      <w:b/>
      <w:bCs/>
      <w:i/>
      <w:iCs/>
      <w:sz w:val="28"/>
      <w:szCs w:val="28"/>
      <w:lang w:eastAsia="fr-FR"/>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uiPriority w:val="9"/>
    <w:semiHidden/>
    <w:rsid w:val="00FB78EC"/>
    <w:rPr>
      <w:rFonts w:ascii="Cambria" w:eastAsia="Times New Roman" w:hAnsi="Cambria" w:cs="Times New Roman"/>
      <w:b/>
      <w:bCs/>
      <w:sz w:val="26"/>
      <w:szCs w:val="26"/>
      <w:lang w:eastAsia="fr-FR"/>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uiPriority w:val="9"/>
    <w:semiHidden/>
    <w:rsid w:val="00FB78EC"/>
    <w:rPr>
      <w:rFonts w:ascii="Calibri" w:eastAsia="Times New Roman" w:hAnsi="Calibri" w:cs="Times New Roman"/>
      <w:b/>
      <w:bCs/>
      <w:sz w:val="28"/>
      <w:szCs w:val="28"/>
      <w:lang w:eastAsia="fr-FR"/>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uiPriority w:val="9"/>
    <w:semiHidden/>
    <w:rsid w:val="00FB78EC"/>
    <w:rPr>
      <w:rFonts w:ascii="Calibri" w:eastAsia="Times New Roman" w:hAnsi="Calibri" w:cs="Times New Roman"/>
      <w:b/>
      <w:bCs/>
      <w:i/>
      <w:iCs/>
      <w:sz w:val="26"/>
      <w:szCs w:val="26"/>
      <w:lang w:eastAsia="fr-FR"/>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link w:val="Heading6"/>
    <w:uiPriority w:val="9"/>
    <w:semiHidden/>
    <w:rsid w:val="00FB78EC"/>
    <w:rPr>
      <w:rFonts w:ascii="Calibri" w:eastAsia="Times New Roman" w:hAnsi="Calibri" w:cs="Times New Roman"/>
      <w:b/>
      <w:bCs/>
      <w:lang w:eastAsia="fr-FR"/>
    </w:rPr>
  </w:style>
  <w:style w:type="character" w:customStyle="1" w:styleId="Heading7Char">
    <w:name w:val="Heading 7 Char"/>
    <w:aliases w:val="Heading 7(unused) Char,Legal Level 1.1. Char,L2 PIP Char,Lev 7 Char,H7DO NOT USE Char,Blank 3 Char,Appendix Major Char,PA Appendix Major Char,Heading 7 (Do Not Use) Char"/>
    <w:link w:val="Heading7"/>
    <w:uiPriority w:val="9"/>
    <w:semiHidden/>
    <w:rsid w:val="00FB78EC"/>
    <w:rPr>
      <w:rFonts w:ascii="Calibri" w:eastAsia="Times New Roman" w:hAnsi="Calibri" w:cs="Times New Roman"/>
      <w:sz w:val="24"/>
      <w:szCs w:val="24"/>
      <w:lang w:eastAsia="fr-FR"/>
    </w:rPr>
  </w:style>
  <w:style w:type="character" w:customStyle="1" w:styleId="Heading8Char">
    <w:name w:val="Heading 8 Char"/>
    <w:aliases w:val="Legal Level 1.1.1. Char,Lev 8 Char,h8 DO NOT USE Char,PA Appendix Minor Char,Blank 4 Char,h8 Char,Heading 8 (Do Not Use) Char,Appendix Minor Char"/>
    <w:link w:val="Heading8"/>
    <w:uiPriority w:val="9"/>
    <w:semiHidden/>
    <w:rsid w:val="00FB78EC"/>
    <w:rPr>
      <w:rFonts w:ascii="Calibri" w:eastAsia="Times New Roman" w:hAnsi="Calibri" w:cs="Times New Roman"/>
      <w:i/>
      <w:iCs/>
      <w:sz w:val="24"/>
      <w:szCs w:val="24"/>
      <w:lang w:eastAsia="fr-FR"/>
    </w:rPr>
  </w:style>
  <w:style w:type="character" w:customStyle="1" w:styleId="Heading9Char">
    <w:name w:val="Heading 9 Char"/>
    <w:aliases w:val="Heading 9 (defunct) Char,Legal Level 1.1.1.1. Char,Lev 9 Char,h9 DO NOT USE Char,App Heading Char,Titre 10 Char,App1 Char,Blank 5 Char,appendix Char,h9 Char,Heading 9 (Do Not Use) Char"/>
    <w:link w:val="Heading9"/>
    <w:uiPriority w:val="9"/>
    <w:semiHidden/>
    <w:rsid w:val="00FB78EC"/>
    <w:rPr>
      <w:rFonts w:ascii="Cambria" w:eastAsia="Times New Roman" w:hAnsi="Cambria" w:cs="Times New Roman"/>
      <w:lang w:eastAsia="fr-FR"/>
    </w:rPr>
  </w:style>
  <w:style w:type="paragraph" w:customStyle="1" w:styleId="FFWBody1">
    <w:name w:val="FFW Body 1"/>
    <w:basedOn w:val="Normal"/>
    <w:uiPriority w:val="99"/>
    <w:locked/>
    <w:rsid w:val="0053593C"/>
    <w:pPr>
      <w:ind w:left="794"/>
    </w:pPr>
  </w:style>
  <w:style w:type="paragraph" w:customStyle="1" w:styleId="FFWBody2">
    <w:name w:val="FFW Body 2"/>
    <w:basedOn w:val="Normal"/>
    <w:uiPriority w:val="99"/>
    <w:locked/>
    <w:rsid w:val="0053593C"/>
    <w:pPr>
      <w:ind w:left="794"/>
    </w:pPr>
  </w:style>
  <w:style w:type="paragraph" w:customStyle="1" w:styleId="FFWBody3">
    <w:name w:val="FFW Body 3"/>
    <w:basedOn w:val="Normal"/>
    <w:uiPriority w:val="99"/>
    <w:locked/>
    <w:rsid w:val="0053593C"/>
    <w:pPr>
      <w:ind w:left="794"/>
    </w:pPr>
  </w:style>
  <w:style w:type="paragraph" w:customStyle="1" w:styleId="FFWBody4">
    <w:name w:val="FFW Body 4"/>
    <w:basedOn w:val="Normal"/>
    <w:uiPriority w:val="99"/>
    <w:locked/>
    <w:rsid w:val="0053593C"/>
    <w:pPr>
      <w:ind w:left="1587"/>
    </w:pPr>
  </w:style>
  <w:style w:type="paragraph" w:customStyle="1" w:styleId="FFWBody5">
    <w:name w:val="FFW Body 5"/>
    <w:basedOn w:val="Normal"/>
    <w:uiPriority w:val="99"/>
    <w:locked/>
    <w:rsid w:val="0053593C"/>
    <w:pPr>
      <w:ind w:left="2381"/>
    </w:pPr>
  </w:style>
  <w:style w:type="paragraph" w:customStyle="1" w:styleId="FFWBody6">
    <w:name w:val="FFW Body 6"/>
    <w:basedOn w:val="Normal"/>
    <w:uiPriority w:val="99"/>
    <w:locked/>
    <w:rsid w:val="0053593C"/>
    <w:pPr>
      <w:ind w:left="3175"/>
    </w:pPr>
  </w:style>
  <w:style w:type="paragraph" w:customStyle="1" w:styleId="FFWLevel1">
    <w:name w:val="FFW Level 1"/>
    <w:basedOn w:val="Normal"/>
    <w:next w:val="FFWLevel2"/>
    <w:uiPriority w:val="99"/>
    <w:locked/>
    <w:rsid w:val="0053593C"/>
    <w:pPr>
      <w:keepNext/>
      <w:numPr>
        <w:numId w:val="11"/>
      </w:numPr>
    </w:pPr>
    <w:rPr>
      <w:b/>
    </w:rPr>
  </w:style>
  <w:style w:type="paragraph" w:customStyle="1" w:styleId="FFWLevel2">
    <w:name w:val="FFW Level 2"/>
    <w:basedOn w:val="Normal"/>
    <w:uiPriority w:val="99"/>
    <w:locked/>
    <w:rsid w:val="0053593C"/>
    <w:pPr>
      <w:numPr>
        <w:ilvl w:val="1"/>
        <w:numId w:val="11"/>
      </w:numPr>
    </w:pPr>
  </w:style>
  <w:style w:type="paragraph" w:customStyle="1" w:styleId="FFWLevel3">
    <w:name w:val="FFW Level 3"/>
    <w:basedOn w:val="Normal"/>
    <w:link w:val="FFWLevel3Char"/>
    <w:uiPriority w:val="99"/>
    <w:locked/>
    <w:rsid w:val="0053593C"/>
    <w:pPr>
      <w:numPr>
        <w:ilvl w:val="2"/>
        <w:numId w:val="11"/>
      </w:numPr>
    </w:pPr>
    <w:rPr>
      <w:rFonts w:cs="Times New Roman"/>
    </w:rPr>
  </w:style>
  <w:style w:type="paragraph" w:customStyle="1" w:styleId="FFWLevel4">
    <w:name w:val="FFW Level 4"/>
    <w:basedOn w:val="Normal"/>
    <w:uiPriority w:val="99"/>
    <w:locked/>
    <w:rsid w:val="0053593C"/>
    <w:pPr>
      <w:numPr>
        <w:ilvl w:val="3"/>
        <w:numId w:val="11"/>
      </w:numPr>
    </w:pPr>
  </w:style>
  <w:style w:type="paragraph" w:customStyle="1" w:styleId="FFWLevel5">
    <w:name w:val="FFW Level 5"/>
    <w:basedOn w:val="Normal"/>
    <w:uiPriority w:val="99"/>
    <w:locked/>
    <w:rsid w:val="0053593C"/>
    <w:pPr>
      <w:numPr>
        <w:ilvl w:val="4"/>
        <w:numId w:val="11"/>
      </w:numPr>
    </w:pPr>
  </w:style>
  <w:style w:type="paragraph" w:customStyle="1" w:styleId="FFWLevel6">
    <w:name w:val="FFW Level 6"/>
    <w:basedOn w:val="Normal"/>
    <w:uiPriority w:val="99"/>
    <w:locked/>
    <w:rsid w:val="0053593C"/>
    <w:pPr>
      <w:numPr>
        <w:ilvl w:val="5"/>
        <w:numId w:val="11"/>
      </w:numPr>
    </w:pPr>
  </w:style>
  <w:style w:type="paragraph" w:customStyle="1" w:styleId="FFWPlain">
    <w:name w:val="FFW Plain"/>
    <w:basedOn w:val="Normal"/>
    <w:uiPriority w:val="99"/>
    <w:locked/>
    <w:rsid w:val="0053593C"/>
    <w:pPr>
      <w:spacing w:before="0"/>
    </w:pPr>
  </w:style>
  <w:style w:type="paragraph" w:customStyle="1" w:styleId="FFWTitle">
    <w:name w:val="FFW Title"/>
    <w:basedOn w:val="Normal"/>
    <w:uiPriority w:val="99"/>
    <w:locked/>
    <w:rsid w:val="0053593C"/>
    <w:pPr>
      <w:spacing w:after="240"/>
    </w:pPr>
    <w:rPr>
      <w:sz w:val="40"/>
    </w:rPr>
  </w:style>
  <w:style w:type="paragraph" w:customStyle="1" w:styleId="FFWSubtitle">
    <w:name w:val="FFW Subtitle"/>
    <w:basedOn w:val="Normal"/>
    <w:uiPriority w:val="99"/>
    <w:locked/>
    <w:rsid w:val="0053593C"/>
    <w:pPr>
      <w:spacing w:after="240"/>
    </w:pPr>
    <w:rPr>
      <w:sz w:val="24"/>
    </w:rPr>
  </w:style>
  <w:style w:type="paragraph" w:customStyle="1" w:styleId="FFWNumberedList">
    <w:name w:val="FFW Numbered List"/>
    <w:basedOn w:val="Normal"/>
    <w:uiPriority w:val="99"/>
    <w:locked/>
    <w:rsid w:val="0053593C"/>
    <w:pPr>
      <w:numPr>
        <w:numId w:val="1"/>
      </w:numPr>
    </w:pPr>
  </w:style>
  <w:style w:type="paragraph" w:customStyle="1" w:styleId="FFWLetteredList">
    <w:name w:val="FFW Lettered List"/>
    <w:basedOn w:val="Normal"/>
    <w:uiPriority w:val="99"/>
    <w:locked/>
    <w:rsid w:val="0053593C"/>
    <w:pPr>
      <w:numPr>
        <w:numId w:val="10"/>
      </w:numPr>
    </w:pPr>
  </w:style>
  <w:style w:type="paragraph" w:customStyle="1" w:styleId="FFWUCLetteredList">
    <w:name w:val="FFW UC Lettered List"/>
    <w:basedOn w:val="Normal"/>
    <w:uiPriority w:val="99"/>
    <w:locked/>
    <w:rsid w:val="0053593C"/>
    <w:pPr>
      <w:numPr>
        <w:numId w:val="2"/>
      </w:numPr>
    </w:pPr>
  </w:style>
  <w:style w:type="paragraph" w:customStyle="1" w:styleId="FFWParties">
    <w:name w:val="FFW Parties"/>
    <w:basedOn w:val="Normal"/>
    <w:uiPriority w:val="99"/>
    <w:locked/>
    <w:rsid w:val="0053593C"/>
    <w:pPr>
      <w:numPr>
        <w:numId w:val="3"/>
      </w:numPr>
    </w:pPr>
  </w:style>
  <w:style w:type="paragraph" w:customStyle="1" w:styleId="FFWBullets">
    <w:name w:val="FFW Bullets"/>
    <w:basedOn w:val="Normal"/>
    <w:uiPriority w:val="99"/>
    <w:locked/>
    <w:rsid w:val="0053593C"/>
    <w:pPr>
      <w:numPr>
        <w:numId w:val="4"/>
      </w:numPr>
    </w:pPr>
  </w:style>
  <w:style w:type="paragraph" w:customStyle="1" w:styleId="FFWManualNumber1">
    <w:name w:val="FFW Manual Number 1"/>
    <w:basedOn w:val="Normal"/>
    <w:uiPriority w:val="99"/>
    <w:locked/>
    <w:rsid w:val="0053593C"/>
    <w:pPr>
      <w:numPr>
        <w:numId w:val="5"/>
      </w:numPr>
    </w:pPr>
  </w:style>
  <w:style w:type="paragraph" w:customStyle="1" w:styleId="FFWManualNumber2">
    <w:name w:val="FFW Manual Number 2"/>
    <w:basedOn w:val="Normal"/>
    <w:uiPriority w:val="99"/>
    <w:locked/>
    <w:rsid w:val="0053593C"/>
    <w:pPr>
      <w:numPr>
        <w:ilvl w:val="1"/>
        <w:numId w:val="5"/>
      </w:numPr>
    </w:pPr>
  </w:style>
  <w:style w:type="paragraph" w:customStyle="1" w:styleId="FFWManualNumber3">
    <w:name w:val="FFW Manual Number 3"/>
    <w:basedOn w:val="Normal"/>
    <w:uiPriority w:val="99"/>
    <w:locked/>
    <w:rsid w:val="0053593C"/>
    <w:pPr>
      <w:numPr>
        <w:ilvl w:val="2"/>
        <w:numId w:val="5"/>
      </w:numPr>
    </w:pPr>
  </w:style>
  <w:style w:type="paragraph" w:customStyle="1" w:styleId="FFWManualNumber4">
    <w:name w:val="FFW Manual Number 4"/>
    <w:basedOn w:val="Normal"/>
    <w:uiPriority w:val="99"/>
    <w:locked/>
    <w:rsid w:val="0053593C"/>
    <w:pPr>
      <w:numPr>
        <w:ilvl w:val="3"/>
        <w:numId w:val="5"/>
      </w:numPr>
    </w:pPr>
  </w:style>
  <w:style w:type="paragraph" w:customStyle="1" w:styleId="FFWManualNumber5">
    <w:name w:val="FFW Manual Number 5"/>
    <w:basedOn w:val="Normal"/>
    <w:uiPriority w:val="99"/>
    <w:locked/>
    <w:rsid w:val="0053593C"/>
    <w:pPr>
      <w:numPr>
        <w:ilvl w:val="4"/>
        <w:numId w:val="5"/>
      </w:numPr>
    </w:pPr>
  </w:style>
  <w:style w:type="paragraph" w:customStyle="1" w:styleId="FFWManualNumber6">
    <w:name w:val="FFW Manual Number 6"/>
    <w:basedOn w:val="Normal"/>
    <w:uiPriority w:val="99"/>
    <w:locked/>
    <w:rsid w:val="0053593C"/>
    <w:pPr>
      <w:numPr>
        <w:ilvl w:val="5"/>
        <w:numId w:val="5"/>
      </w:numPr>
    </w:pPr>
  </w:style>
  <w:style w:type="character" w:customStyle="1" w:styleId="FFWPageNumber">
    <w:name w:val="FFW Page Number"/>
    <w:uiPriority w:val="99"/>
    <w:locked/>
    <w:rsid w:val="0053593C"/>
    <w:rPr>
      <w:sz w:val="20"/>
    </w:rPr>
  </w:style>
  <w:style w:type="paragraph" w:customStyle="1" w:styleId="FFWSchedulePart">
    <w:name w:val="FFW Schedule Part"/>
    <w:basedOn w:val="Normal"/>
    <w:next w:val="Normal"/>
    <w:uiPriority w:val="99"/>
    <w:locked/>
    <w:rsid w:val="0053593C"/>
    <w:pPr>
      <w:numPr>
        <w:ilvl w:val="1"/>
        <w:numId w:val="6"/>
      </w:numPr>
    </w:pPr>
    <w:rPr>
      <w:b/>
    </w:rPr>
  </w:style>
  <w:style w:type="paragraph" w:customStyle="1" w:styleId="FFWScheduleSection">
    <w:name w:val="FFW Schedule Section"/>
    <w:basedOn w:val="Normal"/>
    <w:next w:val="Normal"/>
    <w:uiPriority w:val="99"/>
    <w:locked/>
    <w:rsid w:val="0053593C"/>
  </w:style>
  <w:style w:type="paragraph" w:customStyle="1" w:styleId="FFWSchedule">
    <w:name w:val="FFW Schedule"/>
    <w:basedOn w:val="Normal"/>
    <w:next w:val="Normal"/>
    <w:uiPriority w:val="99"/>
    <w:locked/>
    <w:rsid w:val="0053593C"/>
    <w:pPr>
      <w:pageBreakBefore/>
      <w:numPr>
        <w:numId w:val="6"/>
      </w:numPr>
    </w:pPr>
    <w:rPr>
      <w:b/>
    </w:rPr>
  </w:style>
  <w:style w:type="paragraph" w:customStyle="1" w:styleId="FFWScheduleLevel1">
    <w:name w:val="FFW Schedule Level 1"/>
    <w:basedOn w:val="Normal"/>
    <w:uiPriority w:val="99"/>
    <w:locked/>
    <w:rsid w:val="0053593C"/>
    <w:pPr>
      <w:numPr>
        <w:ilvl w:val="2"/>
        <w:numId w:val="6"/>
      </w:numPr>
    </w:pPr>
  </w:style>
  <w:style w:type="paragraph" w:customStyle="1" w:styleId="FFWScheduleLevel2">
    <w:name w:val="FFW Schedule Level 2"/>
    <w:basedOn w:val="Normal"/>
    <w:uiPriority w:val="99"/>
    <w:locked/>
    <w:rsid w:val="0053593C"/>
    <w:pPr>
      <w:numPr>
        <w:ilvl w:val="3"/>
        <w:numId w:val="6"/>
      </w:numPr>
    </w:pPr>
  </w:style>
  <w:style w:type="paragraph" w:customStyle="1" w:styleId="FFWScheduleLevel3">
    <w:name w:val="FFW Schedule Level 3"/>
    <w:basedOn w:val="Normal"/>
    <w:uiPriority w:val="99"/>
    <w:locked/>
    <w:rsid w:val="0053593C"/>
    <w:pPr>
      <w:numPr>
        <w:ilvl w:val="4"/>
        <w:numId w:val="6"/>
      </w:numPr>
    </w:pPr>
  </w:style>
  <w:style w:type="paragraph" w:customStyle="1" w:styleId="FFWScheduleLevel4">
    <w:name w:val="FFW Schedule Level 4"/>
    <w:basedOn w:val="Normal"/>
    <w:uiPriority w:val="99"/>
    <w:locked/>
    <w:rsid w:val="0053593C"/>
    <w:pPr>
      <w:numPr>
        <w:ilvl w:val="5"/>
        <w:numId w:val="6"/>
      </w:numPr>
    </w:pPr>
  </w:style>
  <w:style w:type="paragraph" w:customStyle="1" w:styleId="FFWScheduleLevel5">
    <w:name w:val="FFW Schedule Level 5"/>
    <w:basedOn w:val="Normal"/>
    <w:uiPriority w:val="99"/>
    <w:locked/>
    <w:rsid w:val="0053593C"/>
    <w:pPr>
      <w:numPr>
        <w:ilvl w:val="6"/>
        <w:numId w:val="6"/>
      </w:numPr>
    </w:pPr>
  </w:style>
  <w:style w:type="paragraph" w:customStyle="1" w:styleId="FFWScheduleLevel6">
    <w:name w:val="FFW Schedule Level 6"/>
    <w:basedOn w:val="Normal"/>
    <w:uiPriority w:val="99"/>
    <w:locked/>
    <w:rsid w:val="0053593C"/>
    <w:pPr>
      <w:numPr>
        <w:ilvl w:val="7"/>
        <w:numId w:val="6"/>
      </w:numPr>
    </w:pPr>
  </w:style>
  <w:style w:type="paragraph" w:customStyle="1" w:styleId="FFWDefinition">
    <w:name w:val="FFW Definition"/>
    <w:basedOn w:val="Normal"/>
    <w:uiPriority w:val="99"/>
    <w:locked/>
    <w:rsid w:val="0053593C"/>
    <w:pPr>
      <w:ind w:left="794"/>
    </w:pPr>
  </w:style>
  <w:style w:type="paragraph" w:customStyle="1" w:styleId="FFWDefinitionLevel1">
    <w:name w:val="FFW Definition Level 1"/>
    <w:basedOn w:val="Normal"/>
    <w:uiPriority w:val="99"/>
    <w:locked/>
    <w:rsid w:val="0053593C"/>
    <w:pPr>
      <w:numPr>
        <w:numId w:val="7"/>
      </w:numPr>
    </w:pPr>
  </w:style>
  <w:style w:type="paragraph" w:customStyle="1" w:styleId="FFWDefinitionLevel2">
    <w:name w:val="FFW Definition Level 2"/>
    <w:basedOn w:val="Normal"/>
    <w:uiPriority w:val="99"/>
    <w:locked/>
    <w:rsid w:val="0053593C"/>
    <w:pPr>
      <w:numPr>
        <w:ilvl w:val="1"/>
        <w:numId w:val="7"/>
      </w:numPr>
    </w:pPr>
  </w:style>
  <w:style w:type="paragraph" w:customStyle="1" w:styleId="FFWDefinitionColumn">
    <w:name w:val="FFW Definition Column"/>
    <w:basedOn w:val="Normal"/>
    <w:uiPriority w:val="99"/>
    <w:locked/>
    <w:rsid w:val="0053593C"/>
    <w:pPr>
      <w:tabs>
        <w:tab w:val="left" w:pos="3969"/>
      </w:tabs>
      <w:ind w:left="3969" w:hanging="3175"/>
    </w:pPr>
  </w:style>
  <w:style w:type="paragraph" w:customStyle="1" w:styleId="FFWDefinitionColumnLevel1">
    <w:name w:val="FFW Definition Column Level 1"/>
    <w:basedOn w:val="Normal"/>
    <w:uiPriority w:val="99"/>
    <w:locked/>
    <w:rsid w:val="0053593C"/>
    <w:pPr>
      <w:numPr>
        <w:numId w:val="8"/>
      </w:numPr>
    </w:pPr>
  </w:style>
  <w:style w:type="paragraph" w:customStyle="1" w:styleId="FFWDefinitionColumnLevel2">
    <w:name w:val="FFW Definition Column Level 2"/>
    <w:basedOn w:val="Normal"/>
    <w:uiPriority w:val="99"/>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locked/>
    <w:rsid w:val="00555DAE"/>
    <w:rPr>
      <w:rFonts w:ascii="Arial" w:hAnsi="Arial"/>
      <w:sz w:val="24"/>
      <w:lang w:val="en-GB" w:eastAsia="en-GB"/>
    </w:rPr>
  </w:style>
  <w:style w:type="paragraph" w:customStyle="1" w:styleId="ssrestartschedule">
    <w:name w:val="ssrestartschedule"/>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uiPriority w:val="99"/>
    <w:qFormat/>
    <w:rsid w:val="00555DAE"/>
    <w:rPr>
      <w:rFonts w:cs="Times New Roman"/>
      <w:b/>
    </w:rPr>
  </w:style>
  <w:style w:type="character" w:styleId="PageNumber">
    <w:name w:val="page number"/>
    <w:uiPriority w:val="99"/>
    <w:rsid w:val="00EF769A"/>
    <w:rPr>
      <w:rFonts w:ascii="Arial" w:hAnsi="Arial" w:cs="Times New Roman"/>
      <w:sz w:val="20"/>
    </w:rPr>
  </w:style>
  <w:style w:type="paragraph" w:styleId="Header">
    <w:name w:val="header"/>
    <w:basedOn w:val="Normal"/>
    <w:link w:val="HeaderChar"/>
    <w:uiPriority w:val="99"/>
    <w:rsid w:val="00536D60"/>
    <w:pPr>
      <w:tabs>
        <w:tab w:val="center" w:pos="4153"/>
        <w:tab w:val="right" w:pos="8306"/>
      </w:tabs>
    </w:pPr>
  </w:style>
  <w:style w:type="character" w:customStyle="1" w:styleId="HeaderChar">
    <w:name w:val="Header Char"/>
    <w:link w:val="Header"/>
    <w:uiPriority w:val="99"/>
    <w:locked/>
    <w:rsid w:val="00DB3D96"/>
    <w:rPr>
      <w:rFonts w:ascii="Arial" w:hAnsi="Arial"/>
      <w:sz w:val="24"/>
      <w:lang w:val="en-GB" w:eastAsia="fr-FR"/>
    </w:rPr>
  </w:style>
  <w:style w:type="paragraph" w:styleId="TOC1">
    <w:name w:val="toc 1"/>
    <w:basedOn w:val="Normal"/>
    <w:next w:val="Normal"/>
    <w:uiPriority w:val="99"/>
    <w:rsid w:val="00EF769A"/>
    <w:pPr>
      <w:tabs>
        <w:tab w:val="left" w:pos="794"/>
        <w:tab w:val="right" w:pos="7370"/>
      </w:tabs>
    </w:pPr>
    <w:rPr>
      <w:b/>
      <w:szCs w:val="20"/>
      <w:lang w:eastAsia="en-US"/>
    </w:rPr>
  </w:style>
  <w:style w:type="paragraph" w:customStyle="1" w:styleId="FFWTOCHeader">
    <w:name w:val="FFW TOC Header"/>
    <w:basedOn w:val="Normal"/>
    <w:uiPriority w:val="99"/>
    <w:rsid w:val="00EF769A"/>
    <w:pPr>
      <w:tabs>
        <w:tab w:val="left" w:pos="794"/>
        <w:tab w:val="right" w:pos="7370"/>
      </w:tabs>
    </w:pPr>
    <w:rPr>
      <w:b/>
      <w:szCs w:val="20"/>
      <w:lang w:eastAsia="en-GB"/>
    </w:rPr>
  </w:style>
  <w:style w:type="paragraph" w:styleId="FootnoteText">
    <w:name w:val="footnote text"/>
    <w:basedOn w:val="FFWPlain"/>
    <w:link w:val="FootnoteTextChar"/>
    <w:uiPriority w:val="99"/>
    <w:semiHidden/>
    <w:rsid w:val="00555DAE"/>
    <w:pPr>
      <w:spacing w:before="60"/>
    </w:pPr>
    <w:rPr>
      <w:sz w:val="14"/>
      <w:szCs w:val="20"/>
    </w:rPr>
  </w:style>
  <w:style w:type="character" w:customStyle="1" w:styleId="FootnoteTextChar">
    <w:name w:val="Footnote Text Char"/>
    <w:link w:val="FootnoteText"/>
    <w:uiPriority w:val="99"/>
    <w:semiHidden/>
    <w:rsid w:val="00FB78EC"/>
    <w:rPr>
      <w:rFonts w:ascii="Arial" w:hAnsi="Arial" w:cs="Arial"/>
      <w:sz w:val="20"/>
      <w:szCs w:val="20"/>
      <w:lang w:eastAsia="fr-FR"/>
    </w:rPr>
  </w:style>
  <w:style w:type="character" w:styleId="FootnoteReference">
    <w:name w:val="footnote reference"/>
    <w:uiPriority w:val="99"/>
    <w:semiHidden/>
    <w:rsid w:val="00555DAE"/>
    <w:rPr>
      <w:rFonts w:cs="Times New Roman"/>
      <w:vertAlign w:val="superscript"/>
    </w:rPr>
  </w:style>
  <w:style w:type="paragraph" w:styleId="TOC2">
    <w:name w:val="toc 2"/>
    <w:basedOn w:val="Normal"/>
    <w:next w:val="Normal"/>
    <w:autoRedefine/>
    <w:uiPriority w:val="99"/>
    <w:semiHidden/>
    <w:rsid w:val="00555DAE"/>
    <w:pPr>
      <w:tabs>
        <w:tab w:val="left" w:pos="794"/>
        <w:tab w:val="right" w:pos="7370"/>
      </w:tabs>
    </w:pPr>
  </w:style>
  <w:style w:type="paragraph" w:styleId="TOC3">
    <w:name w:val="toc 3"/>
    <w:basedOn w:val="Normal"/>
    <w:next w:val="Normal"/>
    <w:autoRedefine/>
    <w:uiPriority w:val="99"/>
    <w:semiHidden/>
    <w:rsid w:val="00555DAE"/>
    <w:pPr>
      <w:tabs>
        <w:tab w:val="right" w:pos="7370"/>
      </w:tabs>
    </w:pPr>
    <w:rPr>
      <w:b/>
    </w:rPr>
  </w:style>
  <w:style w:type="paragraph" w:styleId="TOC4">
    <w:name w:val="toc 4"/>
    <w:basedOn w:val="Normal"/>
    <w:next w:val="Normal"/>
    <w:autoRedefine/>
    <w:uiPriority w:val="99"/>
    <w:semiHidden/>
    <w:rsid w:val="00555DAE"/>
    <w:pPr>
      <w:tabs>
        <w:tab w:val="right" w:pos="7370"/>
      </w:tabs>
    </w:pPr>
  </w:style>
  <w:style w:type="table" w:styleId="TableGrid">
    <w:name w:val="Table Grid"/>
    <w:basedOn w:val="TableNormal"/>
    <w:uiPriority w:val="99"/>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link w:val="MarginTextChar"/>
    <w:uiPriority w:val="99"/>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character" w:customStyle="1" w:styleId="BodyTextChar">
    <w:name w:val="Body Text Char"/>
    <w:link w:val="BodyText"/>
    <w:uiPriority w:val="99"/>
    <w:semiHidden/>
    <w:rsid w:val="00FB78EC"/>
    <w:rPr>
      <w:rFonts w:ascii="Arial" w:hAnsi="Arial" w:cs="Arial"/>
      <w:sz w:val="20"/>
      <w:szCs w:val="24"/>
      <w:lang w:eastAsia="fr-FR"/>
    </w:rPr>
  </w:style>
  <w:style w:type="paragraph" w:customStyle="1" w:styleId="SchHead">
    <w:name w:val="SchHead"/>
    <w:basedOn w:val="MarginText"/>
    <w:next w:val="Normal"/>
    <w:uiPriority w:val="99"/>
    <w:rsid w:val="00FC437D"/>
    <w:pPr>
      <w:jc w:val="center"/>
    </w:pPr>
    <w:rPr>
      <w:b/>
      <w:caps/>
    </w:rPr>
  </w:style>
  <w:style w:type="paragraph" w:customStyle="1" w:styleId="BBLegal2">
    <w:name w:val="B&amp;B Legal 2"/>
    <w:basedOn w:val="Normal"/>
    <w:uiPriority w:val="99"/>
    <w:rsid w:val="00FC437D"/>
    <w:pPr>
      <w:widowControl w:val="0"/>
      <w:numPr>
        <w:ilvl w:val="1"/>
        <w:numId w:val="12"/>
      </w:numPr>
      <w:spacing w:before="0" w:line="240" w:lineRule="auto"/>
      <w:jc w:val="left"/>
      <w:outlineLvl w:val="1"/>
    </w:pPr>
    <w:rPr>
      <w:rFonts w:cs="Times New Roman"/>
      <w:sz w:val="24"/>
      <w:szCs w:val="20"/>
      <w:lang w:val="en-US" w:eastAsia="en-US"/>
    </w:rPr>
  </w:style>
  <w:style w:type="paragraph" w:customStyle="1" w:styleId="NtocHeading1">
    <w:name w:val="NtocHeading 1"/>
    <w:basedOn w:val="Normal"/>
    <w:next w:val="Normal"/>
    <w:uiPriority w:val="99"/>
    <w:rsid w:val="00FC437D"/>
    <w:pPr>
      <w:widowControl w:val="0"/>
      <w:spacing w:before="320" w:line="320" w:lineRule="atLeast"/>
    </w:pPr>
    <w:rPr>
      <w:rFonts w:cs="Times New Roman"/>
      <w:b/>
      <w:sz w:val="22"/>
      <w:szCs w:val="20"/>
      <w:lang w:eastAsia="en-US"/>
    </w:rPr>
  </w:style>
  <w:style w:type="paragraph" w:customStyle="1" w:styleId="text1">
    <w:name w:val="text 1"/>
    <w:basedOn w:val="text0"/>
    <w:uiPriority w:val="99"/>
    <w:rsid w:val="00DB3D96"/>
    <w:pPr>
      <w:ind w:left="720"/>
    </w:pPr>
  </w:style>
  <w:style w:type="paragraph" w:customStyle="1" w:styleId="ssqSchedule">
    <w:name w:val="ssqSchedule"/>
    <w:basedOn w:val="Normal"/>
    <w:next w:val="Normal"/>
    <w:uiPriority w:val="99"/>
    <w:rsid w:val="00DB3D96"/>
    <w:pPr>
      <w:numPr>
        <w:numId w:val="13"/>
      </w:numPr>
      <w:spacing w:before="0" w:after="260" w:line="320" w:lineRule="atLeast"/>
      <w:jc w:val="center"/>
    </w:pPr>
    <w:rPr>
      <w:rFonts w:cs="Times New Roman"/>
      <w:b/>
      <w:caps/>
      <w:sz w:val="22"/>
      <w:szCs w:val="20"/>
      <w:lang w:eastAsia="en-US"/>
    </w:rPr>
  </w:style>
  <w:style w:type="paragraph" w:customStyle="1" w:styleId="ssRestartPart">
    <w:name w:val="ssRestartPart"/>
    <w:basedOn w:val="Normal"/>
    <w:next w:val="Normal"/>
    <w:uiPriority w:val="99"/>
    <w:rsid w:val="00DB3D96"/>
    <w:pPr>
      <w:numPr>
        <w:ilvl w:val="1"/>
        <w:numId w:val="13"/>
      </w:numPr>
      <w:spacing w:before="0" w:line="320" w:lineRule="atLeast"/>
    </w:pPr>
    <w:rPr>
      <w:rFonts w:cs="Times New Roman"/>
      <w:color w:val="FF0000"/>
      <w:sz w:val="22"/>
      <w:szCs w:val="20"/>
      <w:lang w:eastAsia="en-US"/>
    </w:rPr>
  </w:style>
  <w:style w:type="paragraph" w:customStyle="1" w:styleId="text0">
    <w:name w:val="text 0"/>
    <w:basedOn w:val="Normal"/>
    <w:uiPriority w:val="99"/>
    <w:rsid w:val="00DB3D96"/>
    <w:pPr>
      <w:spacing w:before="320" w:line="320" w:lineRule="atLeast"/>
    </w:pPr>
    <w:rPr>
      <w:rFonts w:cs="Times New Roman"/>
      <w:sz w:val="22"/>
      <w:szCs w:val="20"/>
      <w:lang w:eastAsia="en-US"/>
    </w:rPr>
  </w:style>
  <w:style w:type="paragraph" w:styleId="BodyTextIndent">
    <w:name w:val="Body Text Indent"/>
    <w:basedOn w:val="Normal"/>
    <w:link w:val="BodyTextIndentChar"/>
    <w:uiPriority w:val="99"/>
    <w:rsid w:val="00901BAC"/>
    <w:pPr>
      <w:spacing w:after="120"/>
      <w:ind w:left="283"/>
    </w:pPr>
  </w:style>
  <w:style w:type="character" w:customStyle="1" w:styleId="BodyTextIndentChar">
    <w:name w:val="Body Text Indent Char"/>
    <w:link w:val="BodyTextIndent"/>
    <w:uiPriority w:val="99"/>
    <w:semiHidden/>
    <w:rsid w:val="00FB78EC"/>
    <w:rPr>
      <w:rFonts w:ascii="Arial" w:hAnsi="Arial" w:cs="Arial"/>
      <w:sz w:val="20"/>
      <w:szCs w:val="24"/>
      <w:lang w:eastAsia="fr-FR"/>
    </w:rPr>
  </w:style>
  <w:style w:type="paragraph" w:customStyle="1" w:styleId="SchHeadDes">
    <w:name w:val="SchHeadDes"/>
    <w:basedOn w:val="SchHead"/>
    <w:next w:val="MarginText"/>
    <w:uiPriority w:val="99"/>
    <w:rsid w:val="0073187C"/>
    <w:rPr>
      <w:caps w:val="0"/>
    </w:rPr>
  </w:style>
  <w:style w:type="paragraph" w:styleId="BalloonText">
    <w:name w:val="Balloon Text"/>
    <w:basedOn w:val="Normal"/>
    <w:link w:val="BalloonTextChar"/>
    <w:uiPriority w:val="99"/>
    <w:semiHidden/>
    <w:rsid w:val="009B0B19"/>
    <w:rPr>
      <w:rFonts w:ascii="Tahoma" w:hAnsi="Tahoma" w:cs="Tahoma"/>
      <w:sz w:val="16"/>
      <w:szCs w:val="16"/>
    </w:rPr>
  </w:style>
  <w:style w:type="character" w:customStyle="1" w:styleId="BalloonTextChar">
    <w:name w:val="Balloon Text Char"/>
    <w:link w:val="BalloonText"/>
    <w:uiPriority w:val="99"/>
    <w:semiHidden/>
    <w:rsid w:val="00FB78EC"/>
    <w:rPr>
      <w:rFonts w:cs="Arial"/>
      <w:sz w:val="0"/>
      <w:szCs w:val="0"/>
      <w:lang w:eastAsia="fr-FR"/>
    </w:rPr>
  </w:style>
  <w:style w:type="character" w:customStyle="1" w:styleId="FFWLevel3Char">
    <w:name w:val="FFW Level 3 Char"/>
    <w:link w:val="FFWLevel3"/>
    <w:uiPriority w:val="99"/>
    <w:locked/>
    <w:rsid w:val="008576B3"/>
    <w:rPr>
      <w:rFonts w:ascii="Arial" w:hAnsi="Arial"/>
      <w:sz w:val="24"/>
      <w:lang w:eastAsia="fr-FR"/>
    </w:rPr>
  </w:style>
  <w:style w:type="character" w:styleId="CommentReference">
    <w:name w:val="annotation reference"/>
    <w:uiPriority w:val="99"/>
    <w:semiHidden/>
    <w:rsid w:val="001A2D6A"/>
    <w:rPr>
      <w:rFonts w:cs="Times New Roman"/>
      <w:sz w:val="16"/>
    </w:rPr>
  </w:style>
  <w:style w:type="paragraph" w:styleId="CommentText">
    <w:name w:val="annotation text"/>
    <w:basedOn w:val="Normal"/>
    <w:link w:val="CommentTextChar"/>
    <w:uiPriority w:val="99"/>
    <w:semiHidden/>
    <w:rsid w:val="001A2D6A"/>
    <w:rPr>
      <w:szCs w:val="20"/>
    </w:rPr>
  </w:style>
  <w:style w:type="character" w:customStyle="1" w:styleId="CommentTextChar">
    <w:name w:val="Comment Text Char"/>
    <w:link w:val="CommentText"/>
    <w:uiPriority w:val="99"/>
    <w:semiHidden/>
    <w:locked/>
    <w:rsid w:val="00E966CC"/>
    <w:rPr>
      <w:rFonts w:ascii="Arial" w:hAnsi="Arial"/>
      <w:lang w:val="en-GB" w:eastAsia="fr-FR"/>
    </w:rPr>
  </w:style>
  <w:style w:type="paragraph" w:styleId="CommentSubject">
    <w:name w:val="annotation subject"/>
    <w:basedOn w:val="CommentText"/>
    <w:next w:val="CommentText"/>
    <w:link w:val="CommentSubjectChar"/>
    <w:uiPriority w:val="99"/>
    <w:semiHidden/>
    <w:rsid w:val="00296224"/>
    <w:rPr>
      <w:b/>
      <w:bCs/>
    </w:rPr>
  </w:style>
  <w:style w:type="character" w:customStyle="1" w:styleId="CommentSubjectChar">
    <w:name w:val="Comment Subject Char"/>
    <w:link w:val="CommentSubject"/>
    <w:uiPriority w:val="99"/>
    <w:semiHidden/>
    <w:rsid w:val="00FB78EC"/>
    <w:rPr>
      <w:rFonts w:ascii="Arial" w:hAnsi="Arial" w:cs="Arial"/>
      <w:b/>
      <w:bCs/>
      <w:sz w:val="20"/>
      <w:szCs w:val="20"/>
      <w:lang w:val="en-GB" w:eastAsia="fr-FR"/>
    </w:rPr>
  </w:style>
  <w:style w:type="paragraph" w:customStyle="1" w:styleId="ffwplain0">
    <w:name w:val="ffwplain"/>
    <w:basedOn w:val="Normal"/>
    <w:uiPriority w:val="99"/>
    <w:rsid w:val="00E52F77"/>
    <w:pPr>
      <w:spacing w:before="100" w:beforeAutospacing="1" w:after="100" w:afterAutospacing="1" w:line="240" w:lineRule="auto"/>
      <w:jc w:val="left"/>
    </w:pPr>
    <w:rPr>
      <w:rFonts w:ascii="Times New Roman" w:hAnsi="Times New Roman" w:cs="Times New Roman"/>
      <w:sz w:val="24"/>
      <w:lang w:eastAsia="en-GB"/>
    </w:rPr>
  </w:style>
  <w:style w:type="character" w:customStyle="1" w:styleId="MarginTextChar">
    <w:name w:val="Margin Text Char"/>
    <w:link w:val="MarginText"/>
    <w:uiPriority w:val="99"/>
    <w:locked/>
    <w:rsid w:val="005E465E"/>
    <w:rPr>
      <w:rFonts w:ascii="Arial" w:hAnsi="Arial"/>
      <w:sz w:val="22"/>
      <w:lang w:val="en-GB" w:eastAsia="en-US"/>
    </w:rPr>
  </w:style>
  <w:style w:type="paragraph" w:customStyle="1" w:styleId="StyleHeading2SCHL2HeadingNumbered-2h22111headingLeve">
    <w:name w:val="Style Heading 2SCH L2 HeadingNumbered - 2h221.1.1 headingLeve..."/>
    <w:basedOn w:val="Heading2"/>
    <w:uiPriority w:val="99"/>
    <w:rsid w:val="008125E6"/>
    <w:pPr>
      <w:keepNext/>
      <w:widowControl/>
      <w:numPr>
        <w:ilvl w:val="0"/>
        <w:numId w:val="0"/>
      </w:numPr>
      <w:tabs>
        <w:tab w:val="clear" w:pos="720"/>
        <w:tab w:val="num" w:pos="1391"/>
      </w:tabs>
      <w:spacing w:before="0" w:after="240" w:line="360" w:lineRule="auto"/>
      <w:ind w:left="1391" w:hanging="681"/>
    </w:pPr>
    <w:rPr>
      <w:rFonts w:cs="Times New Roman"/>
      <w:i/>
    </w:rPr>
  </w:style>
  <w:style w:type="paragraph" w:styleId="Revision">
    <w:name w:val="Revision"/>
    <w:hidden/>
    <w:uiPriority w:val="99"/>
    <w:semiHidden/>
    <w:rsid w:val="00D4380F"/>
    <w:rPr>
      <w:rFonts w:ascii="Arial" w:hAnsi="Arial" w:cs="Arial"/>
      <w:szCs w:val="24"/>
      <w:lang w:eastAsia="fr-FR"/>
    </w:rPr>
  </w:style>
  <w:style w:type="paragraph" w:styleId="NormalWeb">
    <w:name w:val="Normal (Web)"/>
    <w:basedOn w:val="Normal"/>
    <w:uiPriority w:val="99"/>
    <w:semiHidden/>
    <w:unhideWhenUsed/>
    <w:rsid w:val="00363DD8"/>
    <w:pPr>
      <w:spacing w:before="100" w:beforeAutospacing="1" w:after="100" w:afterAutospacing="1" w:line="240" w:lineRule="auto"/>
      <w:jc w:val="left"/>
    </w:pPr>
    <w:rPr>
      <w:rFonts w:ascii="Times New Roman" w:eastAsiaTheme="minorEastAsia"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512726">
      <w:bodyDiv w:val="1"/>
      <w:marLeft w:val="0"/>
      <w:marRight w:val="0"/>
      <w:marTop w:val="0"/>
      <w:marBottom w:val="0"/>
      <w:divBdr>
        <w:top w:val="none" w:sz="0" w:space="0" w:color="auto"/>
        <w:left w:val="none" w:sz="0" w:space="0" w:color="auto"/>
        <w:bottom w:val="none" w:sz="0" w:space="0" w:color="auto"/>
        <w:right w:val="none" w:sz="0" w:space="0" w:color="auto"/>
      </w:divBdr>
    </w:div>
    <w:div w:id="999046097">
      <w:marLeft w:val="0"/>
      <w:marRight w:val="0"/>
      <w:marTop w:val="0"/>
      <w:marBottom w:val="0"/>
      <w:divBdr>
        <w:top w:val="none" w:sz="0" w:space="0" w:color="auto"/>
        <w:left w:val="none" w:sz="0" w:space="0" w:color="auto"/>
        <w:bottom w:val="none" w:sz="0" w:space="0" w:color="auto"/>
        <w:right w:val="none" w:sz="0" w:space="0" w:color="auto"/>
      </w:divBdr>
    </w:div>
    <w:div w:id="999046099">
      <w:marLeft w:val="0"/>
      <w:marRight w:val="0"/>
      <w:marTop w:val="0"/>
      <w:marBottom w:val="0"/>
      <w:divBdr>
        <w:top w:val="none" w:sz="0" w:space="0" w:color="auto"/>
        <w:left w:val="none" w:sz="0" w:space="0" w:color="auto"/>
        <w:bottom w:val="none" w:sz="0" w:space="0" w:color="auto"/>
        <w:right w:val="none" w:sz="0" w:space="0" w:color="auto"/>
      </w:divBdr>
    </w:div>
    <w:div w:id="999046100">
      <w:marLeft w:val="0"/>
      <w:marRight w:val="0"/>
      <w:marTop w:val="0"/>
      <w:marBottom w:val="0"/>
      <w:divBdr>
        <w:top w:val="none" w:sz="0" w:space="0" w:color="auto"/>
        <w:left w:val="none" w:sz="0" w:space="0" w:color="auto"/>
        <w:bottom w:val="none" w:sz="0" w:space="0" w:color="auto"/>
        <w:right w:val="none" w:sz="0" w:space="0" w:color="auto"/>
      </w:divBdr>
      <w:divsChild>
        <w:div w:id="999046098">
          <w:marLeft w:val="0"/>
          <w:marRight w:val="0"/>
          <w:marTop w:val="0"/>
          <w:marBottom w:val="0"/>
          <w:divBdr>
            <w:top w:val="none" w:sz="0" w:space="0" w:color="auto"/>
            <w:left w:val="none" w:sz="0" w:space="0" w:color="auto"/>
            <w:bottom w:val="none" w:sz="0" w:space="0" w:color="auto"/>
            <w:right w:val="none" w:sz="0" w:space="0" w:color="auto"/>
          </w:divBdr>
        </w:div>
      </w:divsChild>
    </w:div>
    <w:div w:id="999046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DC9DA-4E39-465A-9DF4-5FABF6D1C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10</TotalTime>
  <Pages>12</Pages>
  <Words>3451</Words>
  <Characters>17509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Schedule 2</vt:lpstr>
    </vt:vector>
  </TitlesOfParts>
  <Company>NovaPlex Business Solutions Limited</Company>
  <LinksUpToDate>false</LinksUpToDate>
  <CharactersWithSpaces>20919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2</dc:title>
  <dc:subject/>
  <dc:creator>Christina Austin</dc:creator>
  <cp:keywords/>
  <dc:description/>
  <cp:lastModifiedBy>Paul Allison</cp:lastModifiedBy>
  <cp:revision>9</cp:revision>
  <cp:lastPrinted>2014-03-20T15:07:00Z</cp:lastPrinted>
  <dcterms:created xsi:type="dcterms:W3CDTF">2020-02-19T09:36:00Z</dcterms:created>
  <dcterms:modified xsi:type="dcterms:W3CDTF">2020-03-18T14:45:00Z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P.Version.Major">
    <vt:lpwstr>2</vt:lpwstr>
  </property>
  <property fmtid="{D5CDD505-2E9C-101B-9397-08002B2CF9AE}" pid="3" name="NP.Version.Minor">
    <vt:lpwstr>3</vt:lpwstr>
  </property>
  <property fmtid="{D5CDD505-2E9C-101B-9397-08002B2CF9AE}" pid="4" name="NP.Version.Revision">
    <vt:lpwstr>8</vt:lpwstr>
  </property>
</Properties>
</file>